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56A3D" w14:textId="77777777" w:rsidR="003A2CDE" w:rsidRDefault="003A2CDE" w:rsidP="003A2CDE"/>
    <w:p w14:paraId="3799585D" w14:textId="77777777" w:rsidR="003A2CDE" w:rsidRPr="00E853F2" w:rsidRDefault="003A2CDE" w:rsidP="003A2CDE">
      <w:pPr>
        <w:rPr>
          <w:rFonts w:ascii="Arial" w:hAnsi="Arial" w:cs="Arial"/>
          <w:b/>
          <w:sz w:val="28"/>
          <w:szCs w:val="28"/>
          <w:lang w:val="en-GB"/>
        </w:rPr>
      </w:pPr>
      <w:r w:rsidRPr="00E853F2">
        <w:rPr>
          <w:rFonts w:ascii="Arial" w:hAnsi="Arial" w:cs="Arial"/>
          <w:b/>
          <w:sz w:val="28"/>
          <w:szCs w:val="28"/>
          <w:lang w:val="en-GB"/>
        </w:rPr>
        <w:t>J</w:t>
      </w:r>
      <w:r w:rsidR="007068DF" w:rsidRPr="00E853F2">
        <w:rPr>
          <w:rFonts w:ascii="Arial" w:hAnsi="Arial" w:cs="Arial"/>
          <w:b/>
          <w:sz w:val="28"/>
          <w:szCs w:val="28"/>
          <w:lang w:val="en-GB"/>
        </w:rPr>
        <w:t xml:space="preserve">ules </w:t>
      </w:r>
      <w:r w:rsidRPr="00E853F2">
        <w:rPr>
          <w:rFonts w:ascii="Arial" w:hAnsi="Arial" w:cs="Arial"/>
          <w:b/>
          <w:sz w:val="28"/>
          <w:szCs w:val="28"/>
          <w:lang w:val="en-GB"/>
        </w:rPr>
        <w:t>H</w:t>
      </w:r>
      <w:r w:rsidR="007068DF" w:rsidRPr="00E853F2">
        <w:rPr>
          <w:rFonts w:ascii="Arial" w:hAnsi="Arial" w:cs="Arial"/>
          <w:b/>
          <w:sz w:val="28"/>
          <w:szCs w:val="28"/>
          <w:lang w:val="en-GB"/>
        </w:rPr>
        <w:t xml:space="preserve">orowitz </w:t>
      </w:r>
      <w:r w:rsidRPr="00E853F2">
        <w:rPr>
          <w:rFonts w:ascii="Arial" w:hAnsi="Arial" w:cs="Arial"/>
          <w:b/>
          <w:sz w:val="28"/>
          <w:szCs w:val="28"/>
          <w:lang w:val="en-GB"/>
        </w:rPr>
        <w:t>R</w:t>
      </w:r>
      <w:r w:rsidR="007068DF" w:rsidRPr="00E853F2">
        <w:rPr>
          <w:rFonts w:ascii="Arial" w:hAnsi="Arial" w:cs="Arial"/>
          <w:b/>
          <w:sz w:val="28"/>
          <w:szCs w:val="28"/>
          <w:lang w:val="en-GB"/>
        </w:rPr>
        <w:t>eactor (JHR)</w:t>
      </w:r>
      <w:r w:rsidRPr="00E853F2">
        <w:rPr>
          <w:rFonts w:ascii="Arial" w:hAnsi="Arial" w:cs="Arial"/>
          <w:b/>
          <w:sz w:val="28"/>
          <w:szCs w:val="28"/>
          <w:lang w:val="en-GB"/>
        </w:rPr>
        <w:t xml:space="preserve"> project : a future Material Test Reactor in support to nuclear industry, regulators and R&amp;D institutes</w:t>
      </w:r>
      <w:r w:rsidR="00563814" w:rsidRPr="00E853F2">
        <w:rPr>
          <w:rFonts w:ascii="Arial" w:hAnsi="Arial" w:cs="Arial"/>
          <w:b/>
          <w:sz w:val="28"/>
          <w:szCs w:val="28"/>
          <w:lang w:val="en-GB"/>
        </w:rPr>
        <w:t> :s</w:t>
      </w:r>
      <w:r w:rsidRPr="00E853F2">
        <w:rPr>
          <w:rFonts w:ascii="Arial" w:hAnsi="Arial" w:cs="Arial"/>
          <w:b/>
          <w:sz w:val="28"/>
          <w:szCs w:val="28"/>
          <w:lang w:val="en-GB"/>
        </w:rPr>
        <w:t>tatus as of mid-2023 following major reassessment of the project and setting-up of « pre-JHR » phase before start-up of the reactor.</w:t>
      </w:r>
    </w:p>
    <w:p w14:paraId="10DFB617" w14:textId="77777777" w:rsidR="003A2CDE" w:rsidRPr="00E40E1E" w:rsidRDefault="00E40E1E" w:rsidP="00563814">
      <w:pPr>
        <w:rPr>
          <w:rFonts w:ascii="Arial" w:hAnsi="Arial" w:cs="Arial"/>
          <w:sz w:val="28"/>
          <w:szCs w:val="28"/>
        </w:rPr>
      </w:pPr>
      <w:r w:rsidRPr="00E853F2">
        <w:rPr>
          <w:rFonts w:ascii="Arial" w:hAnsi="Arial" w:cs="Arial"/>
          <w:sz w:val="28"/>
          <w:szCs w:val="28"/>
          <w:lang w:val="en-GB"/>
        </w:rPr>
        <w:t xml:space="preserve">                      </w:t>
      </w:r>
      <w:r w:rsidR="007068DF" w:rsidRPr="00E40E1E">
        <w:rPr>
          <w:rFonts w:ascii="Arial" w:hAnsi="Arial" w:cs="Arial"/>
          <w:sz w:val="28"/>
          <w:szCs w:val="28"/>
          <w:u w:val="single"/>
        </w:rPr>
        <w:t xml:space="preserve">Dr </w:t>
      </w:r>
      <w:r w:rsidR="003A2CDE" w:rsidRPr="00E40E1E">
        <w:rPr>
          <w:rFonts w:ascii="Arial" w:hAnsi="Arial" w:cs="Arial"/>
          <w:sz w:val="28"/>
          <w:szCs w:val="28"/>
          <w:u w:val="single"/>
        </w:rPr>
        <w:t>G. Bignan</w:t>
      </w:r>
      <w:r w:rsidR="003A2CDE" w:rsidRPr="00E40E1E">
        <w:rPr>
          <w:rFonts w:ascii="Arial" w:hAnsi="Arial" w:cs="Arial"/>
          <w:sz w:val="28"/>
          <w:szCs w:val="28"/>
        </w:rPr>
        <w:t xml:space="preserve">, F. Carle, </w:t>
      </w:r>
      <w:r w:rsidR="007068DF" w:rsidRPr="00E40E1E">
        <w:rPr>
          <w:rFonts w:ascii="Arial" w:hAnsi="Arial" w:cs="Arial"/>
          <w:sz w:val="28"/>
          <w:szCs w:val="28"/>
        </w:rPr>
        <w:t xml:space="preserve">Dr </w:t>
      </w:r>
      <w:r w:rsidR="003A2CDE" w:rsidRPr="00E40E1E">
        <w:rPr>
          <w:rFonts w:ascii="Arial" w:hAnsi="Arial" w:cs="Arial"/>
          <w:sz w:val="28"/>
          <w:szCs w:val="28"/>
        </w:rPr>
        <w:t xml:space="preserve">JP Chauvin, M. Libessart </w:t>
      </w:r>
    </w:p>
    <w:p w14:paraId="71593CB6" w14:textId="77777777" w:rsidR="003A2CDE" w:rsidRPr="00004364" w:rsidRDefault="00E40E1E" w:rsidP="003A2CDE">
      <w:pPr>
        <w:rPr>
          <w:rFonts w:ascii="Arial" w:hAnsi="Arial" w:cs="Arial"/>
          <w:sz w:val="28"/>
          <w:szCs w:val="28"/>
          <w:lang w:val="en-GB"/>
        </w:rPr>
      </w:pPr>
      <w:r>
        <w:rPr>
          <w:rFonts w:ascii="Arial" w:hAnsi="Arial" w:cs="Arial"/>
          <w:sz w:val="28"/>
          <w:szCs w:val="28"/>
        </w:rPr>
        <w:t xml:space="preserve">                  </w:t>
      </w:r>
      <w:r w:rsidR="003A2CDE" w:rsidRPr="00004364">
        <w:rPr>
          <w:rFonts w:ascii="Arial" w:hAnsi="Arial" w:cs="Arial"/>
          <w:sz w:val="28"/>
          <w:szCs w:val="28"/>
          <w:lang w:val="en-GB"/>
        </w:rPr>
        <w:t xml:space="preserve">French Atomic and Alternatives Energies commission (CEA) </w:t>
      </w:r>
    </w:p>
    <w:p w14:paraId="077B0057" w14:textId="77777777" w:rsidR="003A2CDE" w:rsidRPr="00004364" w:rsidRDefault="003A2CDE" w:rsidP="003A2CDE">
      <w:pPr>
        <w:rPr>
          <w:rFonts w:ascii="Arial" w:hAnsi="Arial" w:cs="Arial"/>
          <w:sz w:val="28"/>
          <w:szCs w:val="28"/>
          <w:lang w:val="en-GB"/>
        </w:rPr>
      </w:pPr>
      <w:r w:rsidRPr="00004364">
        <w:rPr>
          <w:rFonts w:ascii="Arial" w:hAnsi="Arial" w:cs="Arial"/>
          <w:sz w:val="28"/>
          <w:szCs w:val="28"/>
          <w:lang w:val="en-GB"/>
        </w:rPr>
        <w:tab/>
      </w:r>
      <w:r w:rsidRPr="00004364">
        <w:rPr>
          <w:rFonts w:ascii="Arial" w:hAnsi="Arial" w:cs="Arial"/>
          <w:sz w:val="28"/>
          <w:szCs w:val="28"/>
          <w:lang w:val="en-GB"/>
        </w:rPr>
        <w:tab/>
      </w:r>
      <w:r w:rsidRPr="00004364">
        <w:rPr>
          <w:rFonts w:ascii="Arial" w:hAnsi="Arial" w:cs="Arial"/>
          <w:sz w:val="28"/>
          <w:szCs w:val="28"/>
          <w:lang w:val="en-GB"/>
        </w:rPr>
        <w:tab/>
        <w:t xml:space="preserve">       Cadarache Research Center</w:t>
      </w:r>
    </w:p>
    <w:p w14:paraId="14C8C494" w14:textId="77777777" w:rsidR="003A2CDE" w:rsidRPr="00004364" w:rsidRDefault="003A2CDE" w:rsidP="003A2CDE">
      <w:pPr>
        <w:rPr>
          <w:rFonts w:ascii="Arial" w:hAnsi="Arial" w:cs="Arial"/>
          <w:sz w:val="28"/>
          <w:szCs w:val="28"/>
          <w:lang w:val="en-GB"/>
        </w:rPr>
      </w:pPr>
      <w:r w:rsidRPr="00004364">
        <w:rPr>
          <w:rFonts w:ascii="Arial" w:hAnsi="Arial" w:cs="Arial"/>
          <w:sz w:val="28"/>
          <w:szCs w:val="28"/>
          <w:lang w:val="en-GB"/>
        </w:rPr>
        <w:tab/>
      </w:r>
      <w:r w:rsidRPr="00004364">
        <w:rPr>
          <w:rFonts w:ascii="Arial" w:hAnsi="Arial" w:cs="Arial"/>
          <w:sz w:val="28"/>
          <w:szCs w:val="28"/>
          <w:lang w:val="en-GB"/>
        </w:rPr>
        <w:tab/>
      </w:r>
      <w:r w:rsidRPr="00004364">
        <w:rPr>
          <w:rFonts w:ascii="Arial" w:hAnsi="Arial" w:cs="Arial"/>
          <w:sz w:val="28"/>
          <w:szCs w:val="28"/>
          <w:lang w:val="en-GB"/>
        </w:rPr>
        <w:tab/>
        <w:t>JHR project /reactor studies department</w:t>
      </w:r>
    </w:p>
    <w:p w14:paraId="752A135E" w14:textId="77777777" w:rsidR="003A2CDE" w:rsidRPr="00E40E1E" w:rsidRDefault="003A2CDE" w:rsidP="003A2CDE">
      <w:pPr>
        <w:rPr>
          <w:rFonts w:ascii="Arial" w:hAnsi="Arial" w:cs="Arial"/>
          <w:b/>
          <w:i/>
        </w:rPr>
      </w:pPr>
      <w:r w:rsidRPr="00004364">
        <w:rPr>
          <w:rFonts w:ascii="Arial" w:hAnsi="Arial" w:cs="Arial"/>
          <w:sz w:val="28"/>
          <w:szCs w:val="28"/>
          <w:lang w:val="en-GB"/>
        </w:rPr>
        <w:tab/>
      </w:r>
      <w:r w:rsidRPr="00004364">
        <w:rPr>
          <w:rFonts w:ascii="Arial" w:hAnsi="Arial" w:cs="Arial"/>
          <w:sz w:val="28"/>
          <w:szCs w:val="28"/>
          <w:lang w:val="en-GB"/>
        </w:rPr>
        <w:tab/>
      </w:r>
      <w:r w:rsidRPr="00004364">
        <w:rPr>
          <w:rFonts w:ascii="Arial" w:hAnsi="Arial" w:cs="Arial"/>
          <w:sz w:val="28"/>
          <w:szCs w:val="28"/>
          <w:lang w:val="en-GB"/>
        </w:rPr>
        <w:tab/>
      </w:r>
      <w:r w:rsidRPr="00E40E1E">
        <w:rPr>
          <w:rFonts w:ascii="Arial" w:hAnsi="Arial" w:cs="Arial"/>
          <w:b/>
          <w:i/>
          <w:sz w:val="28"/>
          <w:szCs w:val="28"/>
        </w:rPr>
        <w:t>Contact : gilles.bignan@cea.fr</w:t>
      </w:r>
    </w:p>
    <w:p w14:paraId="6A35E06D" w14:textId="77777777" w:rsidR="003A2CDE" w:rsidRDefault="003A2CDE" w:rsidP="003A2CDE"/>
    <w:p w14:paraId="2FEFA95D" w14:textId="4D9BD643" w:rsidR="009C70A6" w:rsidRPr="00E40E1E" w:rsidRDefault="00E40E1E" w:rsidP="003A2CDE">
      <w:pPr>
        <w:rPr>
          <w:rFonts w:ascii="Arial" w:hAnsi="Arial" w:cs="Arial"/>
          <w:b/>
          <w:sz w:val="28"/>
          <w:szCs w:val="28"/>
        </w:rPr>
      </w:pPr>
      <w:r w:rsidRPr="00E40E1E">
        <w:rPr>
          <w:b/>
          <w:sz w:val="28"/>
          <w:szCs w:val="28"/>
        </w:rPr>
        <w:t>Introduction</w:t>
      </w:r>
      <w:r w:rsidR="00004364">
        <w:rPr>
          <w:b/>
          <w:sz w:val="28"/>
          <w:szCs w:val="28"/>
        </w:rPr>
        <w:t xml:space="preserve"> &amp; Context within French Strategy</w:t>
      </w:r>
    </w:p>
    <w:p w14:paraId="1841209E" w14:textId="5AE1EF01"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 xml:space="preserve">The Jules Horowitz Reactor (JHR) is a new Material Testing Reactor </w:t>
      </w:r>
      <w:r>
        <w:rPr>
          <w:rFonts w:ascii="Arial" w:hAnsi="Arial" w:cs="Arial"/>
          <w:lang w:val="en-US"/>
        </w:rPr>
        <w:t xml:space="preserve">(MTR) </w:t>
      </w:r>
      <w:r w:rsidRPr="004043EA">
        <w:rPr>
          <w:rFonts w:ascii="Arial" w:hAnsi="Arial" w:cs="Arial"/>
          <w:lang w:val="en-US"/>
        </w:rPr>
        <w:t>currently under construction at</w:t>
      </w:r>
      <w:r>
        <w:rPr>
          <w:rFonts w:ascii="Arial" w:hAnsi="Arial" w:cs="Arial"/>
          <w:lang w:val="en-US"/>
        </w:rPr>
        <w:t xml:space="preserve"> </w:t>
      </w:r>
      <w:r w:rsidRPr="004043EA">
        <w:rPr>
          <w:rFonts w:ascii="Arial" w:hAnsi="Arial" w:cs="Arial"/>
          <w:lang w:val="en-US"/>
        </w:rPr>
        <w:t xml:space="preserve">CEA Cadarache research center in the south of France. It will represent a major </w:t>
      </w:r>
      <w:r>
        <w:rPr>
          <w:rFonts w:ascii="Arial" w:hAnsi="Arial" w:cs="Arial"/>
          <w:lang w:val="en-US"/>
        </w:rPr>
        <w:t>r</w:t>
      </w:r>
      <w:r w:rsidRPr="004043EA">
        <w:rPr>
          <w:rFonts w:ascii="Arial" w:hAnsi="Arial" w:cs="Arial"/>
          <w:lang w:val="en-US"/>
        </w:rPr>
        <w:t>esearch</w:t>
      </w:r>
      <w:r>
        <w:rPr>
          <w:rFonts w:ascii="Arial" w:hAnsi="Arial" w:cs="Arial"/>
          <w:lang w:val="en-US"/>
        </w:rPr>
        <w:t xml:space="preserve"> i</w:t>
      </w:r>
      <w:r w:rsidRPr="004043EA">
        <w:rPr>
          <w:rFonts w:ascii="Arial" w:hAnsi="Arial" w:cs="Arial"/>
          <w:lang w:val="en-US"/>
        </w:rPr>
        <w:t>nfrastructure for scientific studies dealing with material and fuel behavior under irradiation (and is</w:t>
      </w:r>
      <w:r>
        <w:rPr>
          <w:rFonts w:ascii="Arial" w:hAnsi="Arial" w:cs="Arial"/>
          <w:lang w:val="en-US"/>
        </w:rPr>
        <w:t xml:space="preserve"> </w:t>
      </w:r>
      <w:r w:rsidRPr="004043EA">
        <w:rPr>
          <w:rFonts w:ascii="Arial" w:hAnsi="Arial" w:cs="Arial"/>
          <w:lang w:val="en-US"/>
        </w:rPr>
        <w:t>consequently identified for this purpose within various European roadmaps and forums; ESFRI, SNETP…).</w:t>
      </w:r>
      <w:r>
        <w:rPr>
          <w:rFonts w:ascii="Arial" w:hAnsi="Arial" w:cs="Arial"/>
          <w:lang w:val="en-US"/>
        </w:rPr>
        <w:t xml:space="preserve"> </w:t>
      </w:r>
      <w:r w:rsidRPr="004043EA">
        <w:rPr>
          <w:rFonts w:ascii="Arial" w:hAnsi="Arial" w:cs="Arial"/>
          <w:lang w:val="en-US"/>
        </w:rPr>
        <w:t xml:space="preserve">The reactor will also </w:t>
      </w:r>
      <w:r>
        <w:rPr>
          <w:rFonts w:ascii="Arial" w:hAnsi="Arial" w:cs="Arial"/>
          <w:lang w:val="en-US"/>
        </w:rPr>
        <w:t>contribute to medical Isotope</w:t>
      </w:r>
      <w:r w:rsidRPr="004043EA">
        <w:rPr>
          <w:rFonts w:ascii="Arial" w:hAnsi="Arial" w:cs="Arial"/>
          <w:lang w:val="en-US"/>
        </w:rPr>
        <w:t xml:space="preserve"> production.</w:t>
      </w:r>
    </w:p>
    <w:p w14:paraId="158CF9FC"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 xml:space="preserve">The reactor will perform R&amp;D programs for the optimization of the present generation of </w:t>
      </w:r>
      <w:r>
        <w:rPr>
          <w:rFonts w:ascii="Arial" w:hAnsi="Arial" w:cs="Arial"/>
          <w:lang w:val="en-US"/>
        </w:rPr>
        <w:t>Nuclear Power Plan</w:t>
      </w:r>
      <w:r w:rsidR="00547E29">
        <w:rPr>
          <w:rFonts w:ascii="Arial" w:hAnsi="Arial" w:cs="Arial"/>
          <w:lang w:val="en-US"/>
        </w:rPr>
        <w:t>t</w:t>
      </w:r>
      <w:r>
        <w:rPr>
          <w:rFonts w:ascii="Arial" w:hAnsi="Arial" w:cs="Arial"/>
          <w:lang w:val="en-US"/>
        </w:rPr>
        <w:t>s (</w:t>
      </w:r>
      <w:r w:rsidRPr="004043EA">
        <w:rPr>
          <w:rFonts w:ascii="Arial" w:hAnsi="Arial" w:cs="Arial"/>
          <w:lang w:val="en-US"/>
        </w:rPr>
        <w:t>NPP</w:t>
      </w:r>
      <w:r>
        <w:rPr>
          <w:rFonts w:ascii="Arial" w:hAnsi="Arial" w:cs="Arial"/>
          <w:lang w:val="en-US"/>
        </w:rPr>
        <w:t>s)</w:t>
      </w:r>
      <w:r w:rsidRPr="004043EA">
        <w:rPr>
          <w:rFonts w:ascii="Arial" w:hAnsi="Arial" w:cs="Arial"/>
          <w:lang w:val="en-US"/>
        </w:rPr>
        <w:t>, support</w:t>
      </w:r>
      <w:r>
        <w:rPr>
          <w:rFonts w:ascii="Arial" w:hAnsi="Arial" w:cs="Arial"/>
          <w:lang w:val="en-US"/>
        </w:rPr>
        <w:t xml:space="preserve"> </w:t>
      </w:r>
      <w:r w:rsidRPr="004043EA">
        <w:rPr>
          <w:rFonts w:ascii="Arial" w:hAnsi="Arial" w:cs="Arial"/>
          <w:lang w:val="en-US"/>
        </w:rPr>
        <w:t>the development of the next generation of NPP</w:t>
      </w:r>
      <w:r>
        <w:rPr>
          <w:rFonts w:ascii="Arial" w:hAnsi="Arial" w:cs="Arial"/>
          <w:lang w:val="en-US"/>
        </w:rPr>
        <w:t>s</w:t>
      </w:r>
      <w:r w:rsidRPr="004043EA">
        <w:rPr>
          <w:rFonts w:ascii="Arial" w:hAnsi="Arial" w:cs="Arial"/>
          <w:lang w:val="en-US"/>
        </w:rPr>
        <w:t xml:space="preserve"> (mainly LWR</w:t>
      </w:r>
      <w:r>
        <w:rPr>
          <w:rFonts w:ascii="Arial" w:hAnsi="Arial" w:cs="Arial"/>
          <w:lang w:val="en-US"/>
        </w:rPr>
        <w:t>s</w:t>
      </w:r>
      <w:r w:rsidRPr="004043EA">
        <w:rPr>
          <w:rFonts w:ascii="Arial" w:hAnsi="Arial" w:cs="Arial"/>
          <w:lang w:val="en-US"/>
        </w:rPr>
        <w:t xml:space="preserve">) and also offer irradiation </w:t>
      </w:r>
      <w:r>
        <w:rPr>
          <w:rFonts w:ascii="Arial" w:hAnsi="Arial" w:cs="Arial"/>
          <w:lang w:val="en-US"/>
        </w:rPr>
        <w:t>capabilities</w:t>
      </w:r>
      <w:r w:rsidRPr="004043EA">
        <w:rPr>
          <w:rFonts w:ascii="Arial" w:hAnsi="Arial" w:cs="Arial"/>
          <w:lang w:val="en-US"/>
        </w:rPr>
        <w:t xml:space="preserve"> for</w:t>
      </w:r>
      <w:r>
        <w:rPr>
          <w:rFonts w:ascii="Arial" w:hAnsi="Arial" w:cs="Arial"/>
          <w:lang w:val="en-US"/>
        </w:rPr>
        <w:t xml:space="preserve"> future reactor materials and fuels</w:t>
      </w:r>
      <w:r w:rsidRPr="004043EA">
        <w:rPr>
          <w:rFonts w:ascii="Arial" w:hAnsi="Arial" w:cs="Arial"/>
          <w:lang w:val="en-US"/>
        </w:rPr>
        <w:t>.</w:t>
      </w:r>
    </w:p>
    <w:p w14:paraId="5C5EEEF2" w14:textId="289AEBB5"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JHR is fully optimized for testing material and fuel under irradiation, in normal and non-normal</w:t>
      </w:r>
      <w:r>
        <w:rPr>
          <w:rFonts w:ascii="Arial" w:hAnsi="Arial" w:cs="Arial"/>
          <w:lang w:val="en-US"/>
        </w:rPr>
        <w:t xml:space="preserve"> </w:t>
      </w:r>
      <w:r w:rsidR="00547E29">
        <w:rPr>
          <w:rFonts w:ascii="Arial" w:hAnsi="Arial" w:cs="Arial"/>
          <w:lang w:val="en-US"/>
        </w:rPr>
        <w:t>c</w:t>
      </w:r>
      <w:r w:rsidRPr="004043EA">
        <w:rPr>
          <w:rFonts w:ascii="Arial" w:hAnsi="Arial" w:cs="Arial"/>
          <w:lang w:val="en-US"/>
        </w:rPr>
        <w:t>onditions:</w:t>
      </w:r>
    </w:p>
    <w:p w14:paraId="41018ECF" w14:textId="77777777" w:rsidR="00E40E1E" w:rsidRDefault="00E40E1E" w:rsidP="00E40E1E">
      <w:pPr>
        <w:pStyle w:val="Paragraphedeliste"/>
        <w:numPr>
          <w:ilvl w:val="0"/>
          <w:numId w:val="2"/>
        </w:numPr>
        <w:autoSpaceDE w:val="0"/>
        <w:autoSpaceDN w:val="0"/>
        <w:adjustRightInd w:val="0"/>
        <w:spacing w:after="0" w:line="240" w:lineRule="auto"/>
        <w:jc w:val="both"/>
        <w:rPr>
          <w:rFonts w:ascii="Arial" w:hAnsi="Arial" w:cs="Arial"/>
          <w:lang w:val="en-US"/>
        </w:rPr>
      </w:pPr>
      <w:r>
        <w:rPr>
          <w:rFonts w:ascii="Arial" w:hAnsi="Arial" w:cs="Arial"/>
          <w:lang w:val="en-US"/>
        </w:rPr>
        <w:t>w</w:t>
      </w:r>
      <w:r w:rsidRPr="004043EA">
        <w:rPr>
          <w:rFonts w:ascii="Arial" w:hAnsi="Arial" w:cs="Arial"/>
          <w:lang w:val="en-US"/>
        </w:rPr>
        <w:t xml:space="preserve">ith </w:t>
      </w:r>
      <w:r>
        <w:rPr>
          <w:rFonts w:ascii="Arial" w:hAnsi="Arial" w:cs="Arial"/>
          <w:lang w:val="en-US"/>
        </w:rPr>
        <w:t xml:space="preserve">modern </w:t>
      </w:r>
      <w:r w:rsidRPr="004043EA">
        <w:rPr>
          <w:rFonts w:ascii="Arial" w:hAnsi="Arial" w:cs="Arial"/>
          <w:lang w:val="en-US"/>
        </w:rPr>
        <w:t>irradiation loops producing the operational condition of the different power reactor</w:t>
      </w:r>
      <w:r>
        <w:rPr>
          <w:rFonts w:ascii="Arial" w:hAnsi="Arial" w:cs="Arial"/>
          <w:lang w:val="en-US"/>
        </w:rPr>
        <w:t xml:space="preserve"> </w:t>
      </w:r>
      <w:r w:rsidRPr="004043EA">
        <w:rPr>
          <w:rFonts w:ascii="Arial" w:hAnsi="Arial" w:cs="Arial"/>
          <w:lang w:val="en-US"/>
        </w:rPr>
        <w:t>technologies,</w:t>
      </w:r>
    </w:p>
    <w:p w14:paraId="73D06D51" w14:textId="77777777" w:rsidR="00E40E1E" w:rsidRPr="004043EA" w:rsidRDefault="00E40E1E" w:rsidP="00E40E1E">
      <w:pPr>
        <w:pStyle w:val="Paragraphedeliste"/>
        <w:numPr>
          <w:ilvl w:val="0"/>
          <w:numId w:val="2"/>
        </w:numPr>
        <w:autoSpaceDE w:val="0"/>
        <w:autoSpaceDN w:val="0"/>
        <w:adjustRightInd w:val="0"/>
        <w:spacing w:after="0" w:line="240" w:lineRule="auto"/>
        <w:jc w:val="both"/>
        <w:rPr>
          <w:rFonts w:ascii="Arial" w:hAnsi="Arial" w:cs="Arial"/>
          <w:lang w:val="en-US"/>
        </w:rPr>
      </w:pPr>
      <w:r>
        <w:rPr>
          <w:rFonts w:ascii="Arial" w:hAnsi="Arial" w:cs="Arial"/>
          <w:lang w:val="en-US"/>
        </w:rPr>
        <w:t>with major innovative embarked in-pile instrumentation and out-pile analysis to perform high-quality R&amp;D experiments,</w:t>
      </w:r>
    </w:p>
    <w:p w14:paraId="1DFEBFA1" w14:textId="77777777" w:rsidR="00E40E1E" w:rsidRPr="004043EA" w:rsidRDefault="00E40E1E" w:rsidP="00E40E1E">
      <w:pPr>
        <w:pStyle w:val="Paragraphedeliste"/>
        <w:numPr>
          <w:ilvl w:val="0"/>
          <w:numId w:val="1"/>
        </w:numPr>
        <w:autoSpaceDE w:val="0"/>
        <w:autoSpaceDN w:val="0"/>
        <w:adjustRightInd w:val="0"/>
        <w:spacing w:after="0" w:line="240" w:lineRule="auto"/>
        <w:jc w:val="both"/>
        <w:rPr>
          <w:rFonts w:ascii="Arial" w:hAnsi="Arial" w:cs="Arial"/>
          <w:lang w:val="en-US"/>
        </w:rPr>
      </w:pPr>
      <w:r>
        <w:rPr>
          <w:rFonts w:ascii="Arial" w:hAnsi="Arial" w:cs="Arial"/>
          <w:lang w:val="en-US"/>
        </w:rPr>
        <w:t>w</w:t>
      </w:r>
      <w:r w:rsidRPr="004043EA">
        <w:rPr>
          <w:rFonts w:ascii="Arial" w:hAnsi="Arial" w:cs="Arial"/>
          <w:lang w:val="en-US"/>
        </w:rPr>
        <w:t>ith high thermal and fast flux capacity to address existing and future NPP needs.</w:t>
      </w:r>
    </w:p>
    <w:p w14:paraId="510A3910"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JHR is designed, built and will be operated as an international user-facility open to international</w:t>
      </w:r>
      <w:r>
        <w:rPr>
          <w:rFonts w:ascii="Arial" w:hAnsi="Arial" w:cs="Arial"/>
          <w:lang w:val="en-US"/>
        </w:rPr>
        <w:t xml:space="preserve"> </w:t>
      </w:r>
      <w:r w:rsidRPr="004043EA">
        <w:rPr>
          <w:rFonts w:ascii="Arial" w:hAnsi="Arial" w:cs="Arial"/>
          <w:lang w:val="en-US"/>
        </w:rPr>
        <w:t>collaboration. This results in several aspects:</w:t>
      </w:r>
    </w:p>
    <w:p w14:paraId="103BEFC9" w14:textId="77777777" w:rsidR="00E40E1E" w:rsidRDefault="00E40E1E" w:rsidP="00E40E1E">
      <w:pPr>
        <w:pStyle w:val="Paragraphedeliste"/>
        <w:numPr>
          <w:ilvl w:val="0"/>
          <w:numId w:val="1"/>
        </w:numPr>
        <w:autoSpaceDE w:val="0"/>
        <w:autoSpaceDN w:val="0"/>
        <w:adjustRightInd w:val="0"/>
        <w:spacing w:after="0" w:line="240" w:lineRule="auto"/>
        <w:jc w:val="both"/>
        <w:rPr>
          <w:rFonts w:ascii="Arial" w:hAnsi="Arial" w:cs="Arial"/>
          <w:lang w:val="en-US"/>
        </w:rPr>
      </w:pPr>
      <w:r w:rsidRPr="004043EA">
        <w:rPr>
          <w:rFonts w:ascii="Arial" w:hAnsi="Arial" w:cs="Arial"/>
          <w:lang w:val="en-US"/>
        </w:rPr>
        <w:t>a partnership with the funding organizations gathered within a</w:t>
      </w:r>
      <w:r>
        <w:rPr>
          <w:rFonts w:ascii="Arial" w:hAnsi="Arial" w:cs="Arial"/>
          <w:lang w:val="en-US"/>
        </w:rPr>
        <w:t>n international</w:t>
      </w:r>
      <w:r w:rsidRPr="004043EA">
        <w:rPr>
          <w:rFonts w:ascii="Arial" w:hAnsi="Arial" w:cs="Arial"/>
          <w:lang w:val="en-US"/>
        </w:rPr>
        <w:t xml:space="preserve"> consortium</w:t>
      </w:r>
      <w:r>
        <w:rPr>
          <w:rFonts w:ascii="Arial" w:hAnsi="Arial" w:cs="Arial"/>
          <w:lang w:val="en-US"/>
        </w:rPr>
        <w:t>,</w:t>
      </w:r>
    </w:p>
    <w:p w14:paraId="666AA4BE" w14:textId="77777777" w:rsidR="00E40E1E" w:rsidRPr="004043EA" w:rsidRDefault="00E40E1E" w:rsidP="00E40E1E">
      <w:pPr>
        <w:pStyle w:val="Paragraphedeliste"/>
        <w:numPr>
          <w:ilvl w:val="0"/>
          <w:numId w:val="1"/>
        </w:numPr>
        <w:autoSpaceDE w:val="0"/>
        <w:autoSpaceDN w:val="0"/>
        <w:adjustRightInd w:val="0"/>
        <w:spacing w:after="0" w:line="240" w:lineRule="auto"/>
        <w:jc w:val="both"/>
        <w:rPr>
          <w:rFonts w:ascii="Arial" w:hAnsi="Arial" w:cs="Arial"/>
          <w:lang w:val="en-US"/>
        </w:rPr>
      </w:pPr>
      <w:r>
        <w:rPr>
          <w:rFonts w:ascii="Arial" w:hAnsi="Arial" w:cs="Arial"/>
          <w:lang w:val="en-US"/>
        </w:rPr>
        <w:t>setting-up of an international scientific community around JHR through seminars, working groups to optimize the experimental capacity versus future R&amp;D needs.</w:t>
      </w:r>
    </w:p>
    <w:p w14:paraId="243F0C1B" w14:textId="77777777" w:rsidR="00E40E1E" w:rsidRPr="004043EA" w:rsidRDefault="00E40E1E" w:rsidP="00E40E1E">
      <w:pPr>
        <w:pStyle w:val="Paragraphedeliste"/>
        <w:numPr>
          <w:ilvl w:val="0"/>
          <w:numId w:val="1"/>
        </w:numPr>
        <w:autoSpaceDE w:val="0"/>
        <w:autoSpaceDN w:val="0"/>
        <w:adjustRightInd w:val="0"/>
        <w:spacing w:after="0" w:line="240" w:lineRule="auto"/>
        <w:jc w:val="both"/>
        <w:rPr>
          <w:rFonts w:ascii="Arial" w:hAnsi="Arial" w:cs="Arial"/>
          <w:lang w:val="en-US"/>
        </w:rPr>
      </w:pPr>
      <w:r w:rsidRPr="004043EA">
        <w:rPr>
          <w:rFonts w:ascii="Arial" w:hAnsi="Arial" w:cs="Arial"/>
          <w:lang w:val="en-US"/>
        </w:rPr>
        <w:t xml:space="preserve">preparation of the </w:t>
      </w:r>
      <w:r>
        <w:rPr>
          <w:rFonts w:ascii="Arial" w:hAnsi="Arial" w:cs="Arial"/>
          <w:lang w:val="en-US"/>
        </w:rPr>
        <w:t xml:space="preserve">first </w:t>
      </w:r>
      <w:r w:rsidRPr="004043EA">
        <w:rPr>
          <w:rFonts w:ascii="Arial" w:hAnsi="Arial" w:cs="Arial"/>
          <w:lang w:val="en-US"/>
        </w:rPr>
        <w:t xml:space="preserve">JHR International Program </w:t>
      </w:r>
      <w:r>
        <w:rPr>
          <w:rFonts w:ascii="Arial" w:hAnsi="Arial" w:cs="Arial"/>
          <w:lang w:val="en-US"/>
        </w:rPr>
        <w:t xml:space="preserve">potentially </w:t>
      </w:r>
      <w:r w:rsidRPr="004043EA">
        <w:rPr>
          <w:rFonts w:ascii="Arial" w:hAnsi="Arial" w:cs="Arial"/>
          <w:lang w:val="en-US"/>
        </w:rPr>
        <w:t>open to non</w:t>
      </w:r>
      <w:r>
        <w:rPr>
          <w:rFonts w:ascii="Arial" w:hAnsi="Arial" w:cs="Arial"/>
          <w:lang w:val="en-US"/>
        </w:rPr>
        <w:t>-</w:t>
      </w:r>
      <w:r w:rsidRPr="004043EA">
        <w:rPr>
          <w:rFonts w:ascii="Arial" w:hAnsi="Arial" w:cs="Arial"/>
          <w:lang w:val="en-US"/>
        </w:rPr>
        <w:t>members of the JHR consortium.</w:t>
      </w:r>
    </w:p>
    <w:p w14:paraId="21C01DAF"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It will answer needs expressed by the scientific community (R&amp;D institutes, TSO…) and the industrial</w:t>
      </w:r>
      <w:r>
        <w:rPr>
          <w:rFonts w:ascii="Arial" w:hAnsi="Arial" w:cs="Arial"/>
          <w:lang w:val="en-US"/>
        </w:rPr>
        <w:t xml:space="preserve"> </w:t>
      </w:r>
      <w:r w:rsidRPr="004043EA">
        <w:rPr>
          <w:rFonts w:ascii="Arial" w:hAnsi="Arial" w:cs="Arial"/>
          <w:lang w:val="en-US"/>
        </w:rPr>
        <w:t>companies (</w:t>
      </w:r>
      <w:r>
        <w:rPr>
          <w:rFonts w:ascii="Arial" w:hAnsi="Arial" w:cs="Arial"/>
          <w:lang w:val="en-US"/>
        </w:rPr>
        <w:t>u</w:t>
      </w:r>
      <w:r w:rsidRPr="004043EA">
        <w:rPr>
          <w:rFonts w:ascii="Arial" w:hAnsi="Arial" w:cs="Arial"/>
          <w:lang w:val="en-US"/>
        </w:rPr>
        <w:t xml:space="preserve">tilities, </w:t>
      </w:r>
      <w:r>
        <w:rPr>
          <w:rFonts w:ascii="Arial" w:hAnsi="Arial" w:cs="Arial"/>
          <w:lang w:val="en-US"/>
        </w:rPr>
        <w:t>f</w:t>
      </w:r>
      <w:r w:rsidRPr="004043EA">
        <w:rPr>
          <w:rFonts w:ascii="Arial" w:hAnsi="Arial" w:cs="Arial"/>
          <w:lang w:val="en-US"/>
        </w:rPr>
        <w:t xml:space="preserve">uel </w:t>
      </w:r>
      <w:r>
        <w:rPr>
          <w:rFonts w:ascii="Arial" w:hAnsi="Arial" w:cs="Arial"/>
          <w:lang w:val="en-US"/>
        </w:rPr>
        <w:t>v</w:t>
      </w:r>
      <w:r w:rsidRPr="004043EA">
        <w:rPr>
          <w:rFonts w:ascii="Arial" w:hAnsi="Arial" w:cs="Arial"/>
          <w:lang w:val="en-US"/>
        </w:rPr>
        <w:t>endors…).</w:t>
      </w:r>
    </w:p>
    <w:p w14:paraId="623F8D0D"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Consequently</w:t>
      </w:r>
      <w:r>
        <w:rPr>
          <w:rFonts w:ascii="Arial" w:hAnsi="Arial" w:cs="Arial"/>
          <w:lang w:val="en-US"/>
        </w:rPr>
        <w:t>,</w:t>
      </w:r>
      <w:r w:rsidRPr="004043EA">
        <w:rPr>
          <w:rFonts w:ascii="Arial" w:hAnsi="Arial" w:cs="Arial"/>
          <w:lang w:val="en-US"/>
        </w:rPr>
        <w:t xml:space="preserve"> the JHR facility will become a major scientific hub for cutting edge research and</w:t>
      </w:r>
      <w:r>
        <w:rPr>
          <w:rFonts w:ascii="Arial" w:hAnsi="Arial" w:cs="Arial"/>
          <w:lang w:val="en-US"/>
        </w:rPr>
        <w:t xml:space="preserve"> material</w:t>
      </w:r>
      <w:r w:rsidRPr="004043EA">
        <w:rPr>
          <w:rFonts w:ascii="Arial" w:hAnsi="Arial" w:cs="Arial"/>
          <w:lang w:val="en-US"/>
        </w:rPr>
        <w:t xml:space="preserve"> investigations (multilateral support to complete cost effective studies avoiding fragmentation</w:t>
      </w:r>
      <w:r>
        <w:rPr>
          <w:rFonts w:ascii="Arial" w:hAnsi="Arial" w:cs="Arial"/>
          <w:lang w:val="en-US"/>
        </w:rPr>
        <w:t xml:space="preserve"> </w:t>
      </w:r>
      <w:r w:rsidRPr="004043EA">
        <w:rPr>
          <w:rFonts w:ascii="Arial" w:hAnsi="Arial" w:cs="Arial"/>
          <w:lang w:val="en-US"/>
        </w:rPr>
        <w:t>of scientific effort, access to developing countries to such state of the art research reactor facilities,</w:t>
      </w:r>
      <w:r>
        <w:rPr>
          <w:rFonts w:ascii="Arial" w:hAnsi="Arial" w:cs="Arial"/>
          <w:lang w:val="en-US"/>
        </w:rPr>
        <w:t xml:space="preserve"> </w:t>
      </w:r>
      <w:r w:rsidRPr="004043EA">
        <w:rPr>
          <w:rFonts w:ascii="Arial" w:hAnsi="Arial" w:cs="Arial"/>
          <w:lang w:val="en-US"/>
        </w:rPr>
        <w:t>supra national approach….)</w:t>
      </w:r>
      <w:r>
        <w:rPr>
          <w:rFonts w:ascii="Arial" w:hAnsi="Arial" w:cs="Arial"/>
          <w:lang w:val="en-US"/>
        </w:rPr>
        <w:t>.</w:t>
      </w:r>
    </w:p>
    <w:p w14:paraId="3B131AB1" w14:textId="77777777" w:rsidR="00E40E1E" w:rsidRPr="00004364" w:rsidRDefault="00E40E1E" w:rsidP="00E40E1E">
      <w:pPr>
        <w:autoSpaceDE w:val="0"/>
        <w:autoSpaceDN w:val="0"/>
        <w:adjustRightInd w:val="0"/>
        <w:spacing w:after="0" w:line="240" w:lineRule="auto"/>
        <w:ind w:left="360"/>
        <w:jc w:val="both"/>
        <w:rPr>
          <w:rFonts w:ascii="Arial" w:hAnsi="Arial" w:cs="Arial"/>
          <w:b/>
          <w:bCs/>
          <w:lang w:val="en-GB"/>
        </w:rPr>
      </w:pPr>
    </w:p>
    <w:p w14:paraId="66F3D283" w14:textId="5A513946" w:rsidR="00E40E1E"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lastRenderedPageBreak/>
        <w:t>European Mat</w:t>
      </w:r>
      <w:r>
        <w:rPr>
          <w:rFonts w:ascii="Arial" w:hAnsi="Arial" w:cs="Arial"/>
          <w:lang w:val="en-US"/>
        </w:rPr>
        <w:t>erial Testing Reactors (MTR) have</w:t>
      </w:r>
      <w:r w:rsidRPr="004043EA">
        <w:rPr>
          <w:rFonts w:ascii="Arial" w:hAnsi="Arial" w:cs="Arial"/>
          <w:lang w:val="en-US"/>
        </w:rPr>
        <w:t xml:space="preserve"> provided an essential support for nuclear</w:t>
      </w:r>
      <w:r>
        <w:rPr>
          <w:rFonts w:ascii="Arial" w:hAnsi="Arial" w:cs="Arial"/>
          <w:lang w:val="en-US"/>
        </w:rPr>
        <w:t xml:space="preserve"> power programs over the last 5</w:t>
      </w:r>
      <w:r w:rsidRPr="004043EA">
        <w:rPr>
          <w:rFonts w:ascii="Arial" w:hAnsi="Arial" w:cs="Arial"/>
          <w:lang w:val="en-US"/>
        </w:rPr>
        <w:t xml:space="preserve">0 years within the European </w:t>
      </w:r>
      <w:r w:rsidR="00547E29">
        <w:rPr>
          <w:rFonts w:ascii="Arial" w:hAnsi="Arial" w:cs="Arial"/>
          <w:lang w:val="en-US"/>
        </w:rPr>
        <w:t>Union</w:t>
      </w:r>
      <w:r w:rsidRPr="004043EA">
        <w:rPr>
          <w:rFonts w:ascii="Arial" w:hAnsi="Arial" w:cs="Arial"/>
          <w:lang w:val="en-US"/>
        </w:rPr>
        <w:t xml:space="preserve">. </w:t>
      </w:r>
    </w:p>
    <w:p w14:paraId="32DFE01B" w14:textId="77777777" w:rsidR="00E40E1E" w:rsidRDefault="00E40E1E" w:rsidP="00E40E1E">
      <w:pPr>
        <w:autoSpaceDE w:val="0"/>
        <w:autoSpaceDN w:val="0"/>
        <w:adjustRightInd w:val="0"/>
        <w:spacing w:after="0" w:line="240" w:lineRule="auto"/>
        <w:jc w:val="both"/>
        <w:rPr>
          <w:rFonts w:ascii="Arial" w:hAnsi="Arial" w:cs="Arial"/>
          <w:lang w:val="en-US"/>
        </w:rPr>
      </w:pPr>
    </w:p>
    <w:p w14:paraId="51A53098"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However, the</w:t>
      </w:r>
      <w:r>
        <w:rPr>
          <w:rFonts w:ascii="Arial" w:hAnsi="Arial" w:cs="Arial"/>
          <w:lang w:val="en-US"/>
        </w:rPr>
        <w:t xml:space="preserve"> large majority of these </w:t>
      </w:r>
      <w:r w:rsidRPr="004043EA">
        <w:rPr>
          <w:rFonts w:ascii="Arial" w:hAnsi="Arial" w:cs="Arial"/>
          <w:lang w:val="en-US"/>
        </w:rPr>
        <w:t>Material Test Reactors (MTRs) w</w:t>
      </w:r>
      <w:r>
        <w:rPr>
          <w:rFonts w:ascii="Arial" w:hAnsi="Arial" w:cs="Arial"/>
          <w:lang w:val="en-US"/>
        </w:rPr>
        <w:t>ill be more than 50-60 years old</w:t>
      </w:r>
      <w:r w:rsidRPr="004043EA">
        <w:rPr>
          <w:rFonts w:ascii="Arial" w:hAnsi="Arial" w:cs="Arial"/>
          <w:lang w:val="en-US"/>
        </w:rPr>
        <w:t xml:space="preserve"> this decade</w:t>
      </w:r>
      <w:r>
        <w:rPr>
          <w:rFonts w:ascii="Arial" w:hAnsi="Arial" w:cs="Arial"/>
          <w:lang w:val="en-US"/>
        </w:rPr>
        <w:t xml:space="preserve">, leading to the increasing probability of some shutdowns for various reasons (life-limiting factors, heavy maintenance constraints, possible new regulatory requirements…). Such a </w:t>
      </w:r>
      <w:r w:rsidRPr="004043EA">
        <w:rPr>
          <w:rFonts w:ascii="Arial" w:hAnsi="Arial" w:cs="Arial"/>
          <w:lang w:val="en-US"/>
        </w:rPr>
        <w:t xml:space="preserve">situation cannot be sustained </w:t>
      </w:r>
      <w:r>
        <w:rPr>
          <w:rFonts w:ascii="Arial" w:hAnsi="Arial" w:cs="Arial"/>
          <w:lang w:val="en-US"/>
        </w:rPr>
        <w:t>in the long term</w:t>
      </w:r>
      <w:r w:rsidRPr="004043EA">
        <w:rPr>
          <w:rFonts w:ascii="Arial" w:hAnsi="Arial" w:cs="Arial"/>
          <w:lang w:val="en-US"/>
        </w:rPr>
        <w:t>.</w:t>
      </w:r>
    </w:p>
    <w:p w14:paraId="49460751"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Pr>
          <w:rFonts w:ascii="Arial" w:hAnsi="Arial" w:cs="Arial"/>
          <w:lang w:val="en-US"/>
        </w:rPr>
        <w:t>On the other hand, a</w:t>
      </w:r>
      <w:r w:rsidRPr="004043EA">
        <w:rPr>
          <w:rFonts w:ascii="Arial" w:hAnsi="Arial" w:cs="Arial"/>
          <w:lang w:val="en-US"/>
        </w:rPr>
        <w:t xml:space="preserve">ssociated with hot laboratories for the post irradiation examinations, MTRs </w:t>
      </w:r>
      <w:r>
        <w:rPr>
          <w:rFonts w:ascii="Arial" w:hAnsi="Arial" w:cs="Arial"/>
          <w:lang w:val="en-US"/>
        </w:rPr>
        <w:t>remain key</w:t>
      </w:r>
      <w:r w:rsidRPr="004043EA">
        <w:rPr>
          <w:rFonts w:ascii="Arial" w:hAnsi="Arial" w:cs="Arial"/>
          <w:lang w:val="en-US"/>
        </w:rPr>
        <w:t xml:space="preserve"> structuring</w:t>
      </w:r>
      <w:r>
        <w:rPr>
          <w:rFonts w:ascii="Arial" w:hAnsi="Arial" w:cs="Arial"/>
          <w:lang w:val="en-US"/>
        </w:rPr>
        <w:t xml:space="preserve"> </w:t>
      </w:r>
      <w:r w:rsidRPr="004043EA">
        <w:rPr>
          <w:rFonts w:ascii="Arial" w:hAnsi="Arial" w:cs="Arial"/>
          <w:lang w:val="en-US"/>
        </w:rPr>
        <w:t>research facilities for the European Research Area in the field of nuclear fission energy.</w:t>
      </w:r>
    </w:p>
    <w:p w14:paraId="1E938EF0"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MTRs address the development and the qualification of materials and fuels under irradiation</w:t>
      </w:r>
      <w:r>
        <w:rPr>
          <w:rFonts w:ascii="Arial" w:hAnsi="Arial" w:cs="Arial"/>
          <w:lang w:val="en-US"/>
        </w:rPr>
        <w:t xml:space="preserve"> </w:t>
      </w:r>
      <w:r w:rsidRPr="004043EA">
        <w:rPr>
          <w:rFonts w:ascii="Arial" w:hAnsi="Arial" w:cs="Arial"/>
          <w:lang w:val="en-US"/>
        </w:rPr>
        <w:t xml:space="preserve">with sizes and environment conditions relevant for nuclear power plants in order to </w:t>
      </w:r>
      <w:r>
        <w:rPr>
          <w:rFonts w:ascii="Arial" w:hAnsi="Arial" w:cs="Arial"/>
          <w:lang w:val="en-US"/>
        </w:rPr>
        <w:t xml:space="preserve">optimize </w:t>
      </w:r>
      <w:r w:rsidRPr="004043EA">
        <w:rPr>
          <w:rFonts w:ascii="Arial" w:hAnsi="Arial" w:cs="Arial"/>
          <w:lang w:val="en-US"/>
        </w:rPr>
        <w:t>and demonstrate safe operations of existing power reactors as well as to support future</w:t>
      </w:r>
      <w:r>
        <w:rPr>
          <w:rFonts w:ascii="Arial" w:hAnsi="Arial" w:cs="Arial"/>
          <w:lang w:val="en-US"/>
        </w:rPr>
        <w:t xml:space="preserve"> </w:t>
      </w:r>
      <w:r w:rsidRPr="004043EA">
        <w:rPr>
          <w:rFonts w:ascii="Arial" w:hAnsi="Arial" w:cs="Arial"/>
          <w:lang w:val="en-US"/>
        </w:rPr>
        <w:t>reactor design:</w:t>
      </w:r>
    </w:p>
    <w:p w14:paraId="1DDF3EDE" w14:textId="77777777" w:rsidR="00E40E1E" w:rsidRPr="004043EA" w:rsidRDefault="00E40E1E" w:rsidP="00E40E1E">
      <w:pPr>
        <w:pStyle w:val="Paragraphedeliste"/>
        <w:numPr>
          <w:ilvl w:val="0"/>
          <w:numId w:val="4"/>
        </w:numPr>
        <w:autoSpaceDE w:val="0"/>
        <w:autoSpaceDN w:val="0"/>
        <w:adjustRightInd w:val="0"/>
        <w:spacing w:after="0" w:line="240" w:lineRule="auto"/>
        <w:jc w:val="both"/>
        <w:rPr>
          <w:rFonts w:ascii="Arial" w:hAnsi="Arial" w:cs="Arial"/>
          <w:lang w:val="en-US"/>
        </w:rPr>
      </w:pPr>
      <w:r w:rsidRPr="004043EA">
        <w:rPr>
          <w:rFonts w:ascii="Arial" w:hAnsi="Arial" w:cs="Arial"/>
          <w:lang w:val="en-US"/>
        </w:rPr>
        <w:t>Nuclear plants will follow a long-term trend driven by the plant life extension and management, reinforcement of the safety, waste and resource management, flexibility and economic improvement.</w:t>
      </w:r>
    </w:p>
    <w:p w14:paraId="187B8E89" w14:textId="77777777" w:rsidR="00E40E1E" w:rsidRPr="004043EA" w:rsidRDefault="00E40E1E" w:rsidP="00E40E1E">
      <w:pPr>
        <w:pStyle w:val="Paragraphedeliste"/>
        <w:numPr>
          <w:ilvl w:val="0"/>
          <w:numId w:val="4"/>
        </w:numPr>
        <w:autoSpaceDE w:val="0"/>
        <w:autoSpaceDN w:val="0"/>
        <w:adjustRightInd w:val="0"/>
        <w:spacing w:after="0" w:line="240" w:lineRule="auto"/>
        <w:jc w:val="both"/>
        <w:rPr>
          <w:rFonts w:ascii="Arial" w:hAnsi="Arial" w:cs="Arial"/>
          <w:lang w:val="en-US"/>
        </w:rPr>
      </w:pPr>
      <w:r w:rsidRPr="004043EA">
        <w:rPr>
          <w:rFonts w:ascii="Arial" w:hAnsi="Arial" w:cs="Arial"/>
          <w:lang w:val="en-US"/>
        </w:rPr>
        <w:t>In parallel to extending performance an</w:t>
      </w:r>
      <w:r>
        <w:rPr>
          <w:rFonts w:ascii="Arial" w:hAnsi="Arial" w:cs="Arial"/>
          <w:lang w:val="en-US"/>
        </w:rPr>
        <w:t>d safety for existing and</w:t>
      </w:r>
      <w:r w:rsidRPr="004043EA">
        <w:rPr>
          <w:rFonts w:ascii="Arial" w:hAnsi="Arial" w:cs="Arial"/>
          <w:lang w:val="en-US"/>
        </w:rPr>
        <w:t xml:space="preserve"> power plants</w:t>
      </w:r>
      <w:r>
        <w:rPr>
          <w:rFonts w:ascii="Arial" w:hAnsi="Arial" w:cs="Arial"/>
          <w:lang w:val="en-US"/>
        </w:rPr>
        <w:t xml:space="preserve"> to come</w:t>
      </w:r>
      <w:r w:rsidRPr="004043EA">
        <w:rPr>
          <w:rFonts w:ascii="Arial" w:hAnsi="Arial" w:cs="Arial"/>
          <w:lang w:val="en-US"/>
        </w:rPr>
        <w:t>, R&amp;D programs are taking place in order to assess and develop new reactor concepts (Generation IV reactors) that meet sustainability purposes.</w:t>
      </w:r>
    </w:p>
    <w:p w14:paraId="5717E6F9" w14:textId="77777777" w:rsidR="00E40E1E" w:rsidRPr="004043EA" w:rsidRDefault="00E40E1E" w:rsidP="00E40E1E">
      <w:pPr>
        <w:pStyle w:val="Paragraphedeliste"/>
        <w:numPr>
          <w:ilvl w:val="0"/>
          <w:numId w:val="4"/>
        </w:numPr>
        <w:autoSpaceDE w:val="0"/>
        <w:autoSpaceDN w:val="0"/>
        <w:adjustRightInd w:val="0"/>
        <w:spacing w:after="0" w:line="240" w:lineRule="auto"/>
        <w:jc w:val="both"/>
        <w:rPr>
          <w:rFonts w:ascii="Arial" w:hAnsi="Arial" w:cs="Arial"/>
          <w:lang w:val="en-US"/>
        </w:rPr>
      </w:pPr>
      <w:r w:rsidRPr="004C7B77">
        <w:rPr>
          <w:rFonts w:ascii="Arial" w:hAnsi="Arial" w:cs="Arial"/>
          <w:bCs/>
          <w:lang w:val="en-US"/>
        </w:rPr>
        <w:t>In addition, for most European countries, keeping competences alive is a strategic cross-cutting issue</w:t>
      </w:r>
      <w:r w:rsidRPr="004043EA">
        <w:rPr>
          <w:rFonts w:ascii="Arial" w:hAnsi="Arial" w:cs="Arial"/>
          <w:lang w:val="en-US"/>
        </w:rPr>
        <w:t>; developing and operating a new and up-to-date research reactor appears to be an effective way to train a new generation of scientists and engineers.</w:t>
      </w:r>
    </w:p>
    <w:p w14:paraId="4B04CA0E" w14:textId="1E0AAC8B" w:rsidR="00E40E1E" w:rsidRDefault="00E40E1E" w:rsidP="00E40E1E">
      <w:pPr>
        <w:autoSpaceDE w:val="0"/>
        <w:autoSpaceDN w:val="0"/>
        <w:adjustRightInd w:val="0"/>
        <w:spacing w:after="0" w:line="240" w:lineRule="auto"/>
        <w:jc w:val="both"/>
        <w:rPr>
          <w:rFonts w:ascii="Arial" w:hAnsi="Arial" w:cs="Arial"/>
          <w:lang w:val="en-US"/>
        </w:rPr>
      </w:pPr>
    </w:p>
    <w:p w14:paraId="1A8A0BEB" w14:textId="6DDED8B8" w:rsidR="00312334" w:rsidRPr="00004364" w:rsidRDefault="00312334" w:rsidP="00E40E1E">
      <w:pPr>
        <w:autoSpaceDE w:val="0"/>
        <w:autoSpaceDN w:val="0"/>
        <w:adjustRightInd w:val="0"/>
        <w:spacing w:after="0" w:line="240" w:lineRule="auto"/>
        <w:jc w:val="both"/>
        <w:rPr>
          <w:rFonts w:ascii="Arial" w:hAnsi="Arial" w:cs="Arial"/>
          <w:b/>
          <w:lang w:val="en-US"/>
        </w:rPr>
      </w:pPr>
      <w:r w:rsidRPr="00004364">
        <w:rPr>
          <w:rFonts w:ascii="Arial" w:hAnsi="Arial" w:cs="Arial"/>
          <w:b/>
          <w:lang w:val="en-US"/>
        </w:rPr>
        <w:t>Focus on French Strategy</w:t>
      </w:r>
    </w:p>
    <w:p w14:paraId="192CF279" w14:textId="6C5EC786" w:rsidR="00312334" w:rsidRDefault="00312334" w:rsidP="00E40E1E">
      <w:pPr>
        <w:autoSpaceDE w:val="0"/>
        <w:autoSpaceDN w:val="0"/>
        <w:adjustRightInd w:val="0"/>
        <w:spacing w:after="0" w:line="240" w:lineRule="auto"/>
        <w:jc w:val="both"/>
        <w:rPr>
          <w:rFonts w:ascii="Arial" w:hAnsi="Arial" w:cs="Arial"/>
          <w:lang w:val="en-US"/>
        </w:rPr>
      </w:pPr>
    </w:p>
    <w:p w14:paraId="0B194908" w14:textId="594C430C" w:rsidR="00312334" w:rsidRDefault="00312334" w:rsidP="00E40E1E">
      <w:pPr>
        <w:autoSpaceDE w:val="0"/>
        <w:autoSpaceDN w:val="0"/>
        <w:adjustRightInd w:val="0"/>
        <w:spacing w:after="0" w:line="240" w:lineRule="auto"/>
        <w:jc w:val="both"/>
        <w:rPr>
          <w:rFonts w:ascii="Arial" w:hAnsi="Arial" w:cs="Arial"/>
          <w:lang w:val="en-US"/>
        </w:rPr>
      </w:pPr>
      <w:r w:rsidRPr="00312334">
        <w:rPr>
          <w:rFonts w:ascii="Arial" w:hAnsi="Arial" w:cs="Arial"/>
          <w:lang w:val="en-US"/>
        </w:rPr>
        <w:t>Following the multi-annual energy plan (MEP/PPE) performed in the previous year’s affirming that nuclear energy is a long-term option in the frame of a more balanced electricity mix, the key action was the announcement on 10th February 2022 by the French president on the decision to launch  new NPPs (EPR type) to progressively replaces some of the operating NPPs. President Macron expressed his wish on November 2021 and February 2022 that, in addition to pursuing the massive development of renewable energy sources, a new nuclear reactor construction program of 6 new EPR2-type reactors be undertaken to guarantee France's energy independence and achieve carbon neutrality by 2050, and that studies be started for 8 more.</w:t>
      </w:r>
    </w:p>
    <w:p w14:paraId="2937A1F0" w14:textId="4B599A25" w:rsidR="00312334" w:rsidRPr="00312334" w:rsidRDefault="00312334" w:rsidP="00312334">
      <w:pPr>
        <w:autoSpaceDE w:val="0"/>
        <w:autoSpaceDN w:val="0"/>
        <w:adjustRightInd w:val="0"/>
        <w:spacing w:after="0" w:line="240" w:lineRule="auto"/>
        <w:jc w:val="both"/>
        <w:rPr>
          <w:rFonts w:ascii="Arial" w:hAnsi="Arial" w:cs="Arial"/>
          <w:lang w:val="en-US"/>
        </w:rPr>
      </w:pPr>
      <w:r w:rsidRPr="00312334">
        <w:rPr>
          <w:rFonts w:ascii="Arial" w:hAnsi="Arial" w:cs="Arial"/>
          <w:lang w:val="en-US"/>
        </w:rPr>
        <w:t xml:space="preserve">In the same time, a major investment plan for the future, "France 2030", was launched. One objective of this plan is to promote the emergence in France of small and other innovative nuclear reactors. The French Nuward small modular reactor (SMR) project should thus benefit from a substantial portion of the allocated support (approximately €500 million) to accelerate its development, with the goal of starting construction of a first unit by 2030. The other part of the France 2030 budget (approximately €500 million) will be allocated to innovative reactor projects, based on a call for projects (CFP) that was published in March 2022. </w:t>
      </w:r>
    </w:p>
    <w:p w14:paraId="5DB51B18" w14:textId="5377C82E" w:rsidR="00312334" w:rsidRDefault="00312334" w:rsidP="00312334">
      <w:pPr>
        <w:autoSpaceDE w:val="0"/>
        <w:autoSpaceDN w:val="0"/>
        <w:adjustRightInd w:val="0"/>
        <w:spacing w:after="0" w:line="240" w:lineRule="auto"/>
        <w:jc w:val="both"/>
        <w:rPr>
          <w:rFonts w:ascii="Arial" w:hAnsi="Arial" w:cs="Arial"/>
          <w:lang w:val="en-US"/>
        </w:rPr>
      </w:pPr>
      <w:r w:rsidRPr="00312334">
        <w:rPr>
          <w:rFonts w:ascii="Arial" w:hAnsi="Arial" w:cs="Arial"/>
          <w:lang w:val="en-US"/>
        </w:rPr>
        <w:t>Following this announcement, a project of law on “acceleration for building new nuclear facilities” has been submitted by the French Government end of 2022 and after several debates, this law has been endorsed by the senate and the parliament in May 2023</w:t>
      </w:r>
      <w:r>
        <w:rPr>
          <w:rFonts w:ascii="Arial" w:hAnsi="Arial" w:cs="Arial"/>
          <w:lang w:val="en-US"/>
        </w:rPr>
        <w:t>.</w:t>
      </w:r>
    </w:p>
    <w:p w14:paraId="354770D1" w14:textId="10BFCF2E" w:rsidR="00312334" w:rsidRDefault="00312334" w:rsidP="00312334">
      <w:pPr>
        <w:autoSpaceDE w:val="0"/>
        <w:autoSpaceDN w:val="0"/>
        <w:adjustRightInd w:val="0"/>
        <w:spacing w:after="0" w:line="240" w:lineRule="auto"/>
        <w:jc w:val="both"/>
        <w:rPr>
          <w:rFonts w:ascii="Arial" w:hAnsi="Arial" w:cs="Arial"/>
          <w:lang w:val="en-US"/>
        </w:rPr>
      </w:pPr>
    </w:p>
    <w:p w14:paraId="297BD59A" w14:textId="101A75DA" w:rsidR="00312334" w:rsidRPr="0083282A" w:rsidRDefault="00312334" w:rsidP="00312334">
      <w:pPr>
        <w:autoSpaceDE w:val="0"/>
        <w:autoSpaceDN w:val="0"/>
        <w:adjustRightInd w:val="0"/>
        <w:spacing w:after="0" w:line="240" w:lineRule="auto"/>
        <w:jc w:val="both"/>
        <w:rPr>
          <w:rFonts w:ascii="Arial" w:hAnsi="Arial" w:cs="Arial"/>
          <w:i/>
          <w:lang w:val="en-US"/>
        </w:rPr>
      </w:pPr>
      <w:r w:rsidRPr="0083282A">
        <w:rPr>
          <w:rFonts w:ascii="Arial" w:hAnsi="Arial" w:cs="Arial"/>
          <w:i/>
          <w:lang w:val="en-US"/>
        </w:rPr>
        <w:t xml:space="preserve">This strategy leads to the fact that JHR will be </w:t>
      </w:r>
      <w:r w:rsidR="0083282A" w:rsidRPr="0083282A">
        <w:rPr>
          <w:rFonts w:ascii="Arial" w:hAnsi="Arial" w:cs="Arial"/>
          <w:i/>
          <w:lang w:val="en-US"/>
        </w:rPr>
        <w:t>-</w:t>
      </w:r>
      <w:r w:rsidRPr="0083282A">
        <w:rPr>
          <w:rFonts w:ascii="Arial" w:hAnsi="Arial" w:cs="Arial"/>
          <w:i/>
          <w:lang w:val="en-US"/>
        </w:rPr>
        <w:t>once in operation</w:t>
      </w:r>
      <w:r w:rsidR="0083282A" w:rsidRPr="0083282A">
        <w:rPr>
          <w:rFonts w:ascii="Arial" w:hAnsi="Arial" w:cs="Arial"/>
          <w:i/>
          <w:lang w:val="en-US"/>
        </w:rPr>
        <w:t>-</w:t>
      </w:r>
      <w:r w:rsidRPr="0083282A">
        <w:rPr>
          <w:rFonts w:ascii="Arial" w:hAnsi="Arial" w:cs="Arial"/>
          <w:i/>
          <w:lang w:val="en-US"/>
        </w:rPr>
        <w:t xml:space="preserve"> a paramount research reactor in support for the present </w:t>
      </w:r>
      <w:r w:rsidR="0083282A" w:rsidRPr="0083282A">
        <w:rPr>
          <w:rFonts w:ascii="Arial" w:hAnsi="Arial" w:cs="Arial"/>
          <w:i/>
          <w:lang w:val="en-US"/>
        </w:rPr>
        <w:t xml:space="preserve">French </w:t>
      </w:r>
      <w:r w:rsidRPr="0083282A">
        <w:rPr>
          <w:rFonts w:ascii="Arial" w:hAnsi="Arial" w:cs="Arial"/>
          <w:i/>
          <w:lang w:val="en-US"/>
        </w:rPr>
        <w:t xml:space="preserve">fleet of NPPs but also on the coming one. </w:t>
      </w:r>
    </w:p>
    <w:p w14:paraId="70D81539" w14:textId="2CB33161" w:rsidR="00312334" w:rsidRDefault="00312334" w:rsidP="00312334">
      <w:pPr>
        <w:autoSpaceDE w:val="0"/>
        <w:autoSpaceDN w:val="0"/>
        <w:adjustRightInd w:val="0"/>
        <w:spacing w:after="0" w:line="240" w:lineRule="auto"/>
        <w:jc w:val="both"/>
        <w:rPr>
          <w:rFonts w:ascii="Arial" w:hAnsi="Arial" w:cs="Arial"/>
          <w:lang w:val="en-US"/>
        </w:rPr>
      </w:pPr>
    </w:p>
    <w:p w14:paraId="717A31DF" w14:textId="377CD73A" w:rsidR="00312334" w:rsidRDefault="00312334" w:rsidP="00312334">
      <w:pPr>
        <w:autoSpaceDE w:val="0"/>
        <w:autoSpaceDN w:val="0"/>
        <w:adjustRightInd w:val="0"/>
        <w:spacing w:after="0" w:line="240" w:lineRule="auto"/>
        <w:jc w:val="both"/>
        <w:rPr>
          <w:rFonts w:ascii="Arial" w:hAnsi="Arial" w:cs="Arial"/>
          <w:lang w:val="en-US"/>
        </w:rPr>
      </w:pPr>
      <w:r>
        <w:rPr>
          <w:rFonts w:ascii="Arial" w:hAnsi="Arial" w:cs="Arial"/>
          <w:lang w:val="en-US"/>
        </w:rPr>
        <w:t>Moreover, one should quote the key-role of the JHR for a sustainable supply within the European Union of radioisotopes for medical applicatio</w:t>
      </w:r>
      <w:r w:rsidR="0083282A">
        <w:rPr>
          <w:rFonts w:ascii="Arial" w:hAnsi="Arial" w:cs="Arial"/>
          <w:lang w:val="en-US"/>
        </w:rPr>
        <w:t>n considering the ageing fleet of MTRs i</w:t>
      </w:r>
      <w:r>
        <w:rPr>
          <w:rFonts w:ascii="Arial" w:hAnsi="Arial" w:cs="Arial"/>
          <w:lang w:val="en-US"/>
        </w:rPr>
        <w:t>n operation today.</w:t>
      </w:r>
    </w:p>
    <w:p w14:paraId="0E0F58CB" w14:textId="477B619F" w:rsidR="00312334" w:rsidRDefault="00312334" w:rsidP="00E40E1E">
      <w:pPr>
        <w:autoSpaceDE w:val="0"/>
        <w:autoSpaceDN w:val="0"/>
        <w:adjustRightInd w:val="0"/>
        <w:spacing w:after="0" w:line="240" w:lineRule="auto"/>
        <w:jc w:val="both"/>
        <w:rPr>
          <w:rFonts w:ascii="Arial" w:hAnsi="Arial" w:cs="Arial"/>
          <w:lang w:val="en-US"/>
        </w:rPr>
      </w:pPr>
    </w:p>
    <w:p w14:paraId="635CE4FB" w14:textId="7DC95150" w:rsidR="0083282A" w:rsidRDefault="0083282A" w:rsidP="00E40E1E">
      <w:pPr>
        <w:autoSpaceDE w:val="0"/>
        <w:autoSpaceDN w:val="0"/>
        <w:adjustRightInd w:val="0"/>
        <w:spacing w:after="0" w:line="240" w:lineRule="auto"/>
        <w:jc w:val="both"/>
        <w:rPr>
          <w:rFonts w:ascii="Arial" w:hAnsi="Arial" w:cs="Arial"/>
          <w:lang w:val="en-US"/>
        </w:rPr>
      </w:pPr>
    </w:p>
    <w:p w14:paraId="2F416BFD" w14:textId="77777777" w:rsidR="0083282A" w:rsidRDefault="0083282A" w:rsidP="00E40E1E">
      <w:pPr>
        <w:autoSpaceDE w:val="0"/>
        <w:autoSpaceDN w:val="0"/>
        <w:adjustRightInd w:val="0"/>
        <w:spacing w:after="0" w:line="240" w:lineRule="auto"/>
        <w:jc w:val="both"/>
        <w:rPr>
          <w:rFonts w:ascii="Arial" w:hAnsi="Arial" w:cs="Arial"/>
          <w:lang w:val="en-US"/>
        </w:rPr>
      </w:pPr>
    </w:p>
    <w:p w14:paraId="11C84EA2" w14:textId="77777777" w:rsidR="00E40E1E" w:rsidRPr="00530837" w:rsidRDefault="00530837" w:rsidP="00530837">
      <w:pPr>
        <w:autoSpaceDE w:val="0"/>
        <w:autoSpaceDN w:val="0"/>
        <w:adjustRightInd w:val="0"/>
        <w:spacing w:after="0" w:line="240" w:lineRule="auto"/>
        <w:jc w:val="both"/>
        <w:rPr>
          <w:rFonts w:ascii="Arial" w:hAnsi="Arial" w:cs="Arial"/>
          <w:b/>
          <w:bCs/>
          <w:lang w:val="en-US"/>
        </w:rPr>
      </w:pPr>
      <w:r>
        <w:rPr>
          <w:rFonts w:ascii="Arial" w:hAnsi="Arial" w:cs="Arial"/>
          <w:b/>
          <w:bCs/>
          <w:lang w:val="en-US"/>
        </w:rPr>
        <w:lastRenderedPageBreak/>
        <w:t xml:space="preserve">1] </w:t>
      </w:r>
      <w:r w:rsidR="00E40E1E" w:rsidRPr="00530837">
        <w:rPr>
          <w:rFonts w:ascii="Arial" w:hAnsi="Arial" w:cs="Arial"/>
          <w:b/>
          <w:bCs/>
          <w:lang w:val="en-US"/>
        </w:rPr>
        <w:t>Highlights of the JHR project</w:t>
      </w:r>
    </w:p>
    <w:p w14:paraId="4C7D64A2" w14:textId="77777777" w:rsidR="00E40E1E" w:rsidRPr="004043EA" w:rsidRDefault="00E40E1E" w:rsidP="00E40E1E">
      <w:pPr>
        <w:pStyle w:val="Paragraphedeliste"/>
        <w:autoSpaceDE w:val="0"/>
        <w:autoSpaceDN w:val="0"/>
        <w:adjustRightInd w:val="0"/>
        <w:spacing w:after="0" w:line="240" w:lineRule="auto"/>
        <w:ind w:left="360"/>
        <w:jc w:val="both"/>
        <w:rPr>
          <w:rFonts w:ascii="Arial" w:hAnsi="Arial" w:cs="Arial"/>
          <w:b/>
          <w:bCs/>
          <w:lang w:val="en-US"/>
        </w:rPr>
      </w:pPr>
    </w:p>
    <w:p w14:paraId="018A7525"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 xml:space="preserve">JHR will offer modern irradiation experimental capabilities to study material &amp; fuel </w:t>
      </w:r>
      <w:r>
        <w:rPr>
          <w:rFonts w:ascii="Arial" w:hAnsi="Arial" w:cs="Arial"/>
          <w:lang w:val="en-US"/>
        </w:rPr>
        <w:t xml:space="preserve">behavior </w:t>
      </w:r>
      <w:r w:rsidRPr="004043EA">
        <w:rPr>
          <w:rFonts w:ascii="Arial" w:hAnsi="Arial" w:cs="Arial"/>
          <w:lang w:val="en-US"/>
        </w:rPr>
        <w:t>under irradiation. JHR will be a flexible experimental infrastructure to meet industrial and</w:t>
      </w:r>
      <w:r>
        <w:rPr>
          <w:rFonts w:ascii="Arial" w:hAnsi="Arial" w:cs="Arial"/>
          <w:lang w:val="en-US"/>
        </w:rPr>
        <w:t xml:space="preserve"> </w:t>
      </w:r>
      <w:r w:rsidRPr="004043EA">
        <w:rPr>
          <w:rFonts w:ascii="Arial" w:hAnsi="Arial" w:cs="Arial"/>
          <w:lang w:val="en-US"/>
        </w:rPr>
        <w:t>public needs within the European Union related to present and future Nuclear Power</w:t>
      </w:r>
      <w:r>
        <w:rPr>
          <w:rFonts w:ascii="Arial" w:hAnsi="Arial" w:cs="Arial"/>
          <w:lang w:val="en-US"/>
        </w:rPr>
        <w:t xml:space="preserve"> </w:t>
      </w:r>
      <w:r w:rsidRPr="004043EA">
        <w:rPr>
          <w:rFonts w:ascii="Arial" w:hAnsi="Arial" w:cs="Arial"/>
          <w:lang w:val="en-US"/>
        </w:rPr>
        <w:t>Reactors.</w:t>
      </w:r>
    </w:p>
    <w:p w14:paraId="37BCBB33" w14:textId="1C800664" w:rsidR="005B6256"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JHR is designed to provide high neutron flux (</w:t>
      </w:r>
      <w:r>
        <w:rPr>
          <w:rFonts w:ascii="Arial" w:hAnsi="Arial" w:cs="Arial"/>
          <w:lang w:val="en-US"/>
        </w:rPr>
        <w:t xml:space="preserve">notably </w:t>
      </w:r>
      <w:r w:rsidRPr="004043EA">
        <w:rPr>
          <w:rFonts w:ascii="Arial" w:hAnsi="Arial" w:cs="Arial"/>
          <w:lang w:val="en-US"/>
        </w:rPr>
        <w:t xml:space="preserve">twice as large as the maximum </w:t>
      </w:r>
      <w:r w:rsidR="00AB7B5A">
        <w:rPr>
          <w:rFonts w:ascii="Arial" w:hAnsi="Arial" w:cs="Arial"/>
          <w:lang w:val="en-US"/>
        </w:rPr>
        <w:t xml:space="preserve">that were </w:t>
      </w:r>
      <w:r w:rsidRPr="004043EA">
        <w:rPr>
          <w:rFonts w:ascii="Arial" w:hAnsi="Arial" w:cs="Arial"/>
          <w:lang w:val="en-US"/>
        </w:rPr>
        <w:t xml:space="preserve">available in </w:t>
      </w:r>
      <w:r>
        <w:rPr>
          <w:rFonts w:ascii="Arial" w:hAnsi="Arial" w:cs="Arial"/>
          <w:lang w:val="en-US"/>
        </w:rPr>
        <w:t xml:space="preserve">the </w:t>
      </w:r>
      <w:r w:rsidR="0083282A">
        <w:rPr>
          <w:rFonts w:ascii="Arial" w:hAnsi="Arial" w:cs="Arial"/>
          <w:lang w:val="en-US"/>
        </w:rPr>
        <w:t>past French</w:t>
      </w:r>
      <w:r>
        <w:rPr>
          <w:rFonts w:ascii="Arial" w:hAnsi="Arial" w:cs="Arial"/>
          <w:lang w:val="en-US"/>
        </w:rPr>
        <w:t xml:space="preserve"> </w:t>
      </w:r>
      <w:r w:rsidRPr="004043EA">
        <w:rPr>
          <w:rFonts w:ascii="Arial" w:hAnsi="Arial" w:cs="Arial"/>
          <w:lang w:val="en-US"/>
        </w:rPr>
        <w:t>MTR</w:t>
      </w:r>
      <w:r>
        <w:rPr>
          <w:rFonts w:ascii="Arial" w:hAnsi="Arial" w:cs="Arial"/>
          <w:lang w:val="en-US"/>
        </w:rPr>
        <w:t xml:space="preserve"> </w:t>
      </w:r>
      <w:r w:rsidR="0083282A">
        <w:rPr>
          <w:rFonts w:ascii="Arial" w:hAnsi="Arial" w:cs="Arial"/>
          <w:lang w:val="en-US"/>
        </w:rPr>
        <w:t>OSIRIS</w:t>
      </w:r>
      <w:r>
        <w:rPr>
          <w:rFonts w:ascii="Arial" w:hAnsi="Arial" w:cs="Arial"/>
          <w:lang w:val="en-US"/>
        </w:rPr>
        <w:t xml:space="preserve"> and at the best standards worldwide</w:t>
      </w:r>
      <w:r w:rsidRPr="004043EA">
        <w:rPr>
          <w:rFonts w:ascii="Arial" w:hAnsi="Arial" w:cs="Arial"/>
          <w:lang w:val="en-US"/>
        </w:rPr>
        <w:t>)</w:t>
      </w:r>
      <w:r w:rsidR="005B6256">
        <w:rPr>
          <w:rFonts w:ascii="Arial" w:hAnsi="Arial" w:cs="Arial"/>
          <w:lang w:val="en-US"/>
        </w:rPr>
        <w:t xml:space="preserve"> in order to:</w:t>
      </w:r>
    </w:p>
    <w:p w14:paraId="5E665431" w14:textId="77777777" w:rsidR="005B6256" w:rsidRDefault="00E40E1E" w:rsidP="005B6256">
      <w:pPr>
        <w:pStyle w:val="Paragraphedeliste"/>
        <w:numPr>
          <w:ilvl w:val="0"/>
          <w:numId w:val="11"/>
        </w:numPr>
        <w:autoSpaceDE w:val="0"/>
        <w:autoSpaceDN w:val="0"/>
        <w:adjustRightInd w:val="0"/>
        <w:spacing w:after="0" w:line="240" w:lineRule="auto"/>
        <w:jc w:val="both"/>
        <w:rPr>
          <w:rFonts w:ascii="Arial" w:hAnsi="Arial" w:cs="Arial"/>
          <w:lang w:val="en-US"/>
        </w:rPr>
      </w:pPr>
      <w:r w:rsidRPr="005B6256">
        <w:rPr>
          <w:rFonts w:ascii="Arial" w:hAnsi="Arial" w:cs="Arial"/>
          <w:lang w:val="en-US"/>
        </w:rPr>
        <w:t xml:space="preserve">run highly instrumented experiments, </w:t>
      </w:r>
    </w:p>
    <w:p w14:paraId="16B8B7BE" w14:textId="77777777" w:rsidR="005B6256" w:rsidRDefault="00E40E1E" w:rsidP="005B6256">
      <w:pPr>
        <w:pStyle w:val="Paragraphedeliste"/>
        <w:numPr>
          <w:ilvl w:val="0"/>
          <w:numId w:val="11"/>
        </w:numPr>
        <w:autoSpaceDE w:val="0"/>
        <w:autoSpaceDN w:val="0"/>
        <w:adjustRightInd w:val="0"/>
        <w:spacing w:after="0" w:line="240" w:lineRule="auto"/>
        <w:jc w:val="both"/>
        <w:rPr>
          <w:rFonts w:ascii="Arial" w:hAnsi="Arial" w:cs="Arial"/>
          <w:lang w:val="en-US"/>
        </w:rPr>
      </w:pPr>
      <w:r w:rsidRPr="005B6256">
        <w:rPr>
          <w:rFonts w:ascii="Arial" w:hAnsi="Arial" w:cs="Arial"/>
          <w:lang w:val="en-US"/>
        </w:rPr>
        <w:t>support advanced modelling giving prediction beyond experimental points,</w:t>
      </w:r>
    </w:p>
    <w:p w14:paraId="476DA2A1" w14:textId="77777777" w:rsidR="00E40E1E" w:rsidRPr="005B6256" w:rsidRDefault="00E40E1E" w:rsidP="005B6256">
      <w:pPr>
        <w:pStyle w:val="Paragraphedeliste"/>
        <w:numPr>
          <w:ilvl w:val="0"/>
          <w:numId w:val="11"/>
        </w:numPr>
        <w:autoSpaceDE w:val="0"/>
        <w:autoSpaceDN w:val="0"/>
        <w:adjustRightInd w:val="0"/>
        <w:spacing w:after="0" w:line="240" w:lineRule="auto"/>
        <w:jc w:val="both"/>
        <w:rPr>
          <w:rFonts w:ascii="Arial" w:hAnsi="Arial" w:cs="Arial"/>
          <w:lang w:val="en-US"/>
        </w:rPr>
      </w:pPr>
      <w:r w:rsidRPr="005B6256">
        <w:rPr>
          <w:rFonts w:ascii="Arial" w:hAnsi="Arial" w:cs="Arial"/>
          <w:lang w:val="en-US"/>
        </w:rPr>
        <w:t>operate experimental devices giving environment conditions (pressure, temperature, flux, coolant chemistry, …) relevant for water power reactors (PWRs, BWRs, VVERs), but also in support of non-water reactors R&amp;D (Sodium cooled fast reactors…).</w:t>
      </w:r>
    </w:p>
    <w:p w14:paraId="5404D394"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These objectives require representative tests of structural materials and fuel components as</w:t>
      </w:r>
      <w:r>
        <w:rPr>
          <w:rFonts w:ascii="Arial" w:hAnsi="Arial" w:cs="Arial"/>
          <w:lang w:val="en-US"/>
        </w:rPr>
        <w:t xml:space="preserve"> </w:t>
      </w:r>
      <w:r w:rsidRPr="004043EA">
        <w:rPr>
          <w:rFonts w:ascii="Arial" w:hAnsi="Arial" w:cs="Arial"/>
          <w:lang w:val="en-US"/>
        </w:rPr>
        <w:t>well as in-depth investigations with “separate effects” experiments coupled with advanced</w:t>
      </w:r>
      <w:r>
        <w:rPr>
          <w:rFonts w:ascii="Arial" w:hAnsi="Arial" w:cs="Arial"/>
          <w:lang w:val="en-US"/>
        </w:rPr>
        <w:t xml:space="preserve"> </w:t>
      </w:r>
      <w:r w:rsidRPr="004043EA">
        <w:rPr>
          <w:rFonts w:ascii="Arial" w:hAnsi="Arial" w:cs="Arial"/>
          <w:lang w:val="en-US"/>
        </w:rPr>
        <w:t>modelling.</w:t>
      </w:r>
    </w:p>
    <w:p w14:paraId="5835AD7B"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For example, the JHR design accommodates improved on-line monitoring capabilities such</w:t>
      </w:r>
      <w:r>
        <w:rPr>
          <w:rFonts w:ascii="Arial" w:hAnsi="Arial" w:cs="Arial"/>
          <w:lang w:val="en-US"/>
        </w:rPr>
        <w:t xml:space="preserve"> </w:t>
      </w:r>
      <w:r w:rsidRPr="004043EA">
        <w:rPr>
          <w:rFonts w:ascii="Arial" w:hAnsi="Arial" w:cs="Arial"/>
          <w:lang w:val="en-US"/>
        </w:rPr>
        <w:t xml:space="preserve">as </w:t>
      </w:r>
      <w:r>
        <w:rPr>
          <w:rFonts w:ascii="Arial" w:hAnsi="Arial" w:cs="Arial"/>
          <w:lang w:val="en-US"/>
        </w:rPr>
        <w:t>a</w:t>
      </w:r>
      <w:r w:rsidRPr="004043EA">
        <w:rPr>
          <w:rFonts w:ascii="Arial" w:hAnsi="Arial" w:cs="Arial"/>
          <w:lang w:val="en-US"/>
        </w:rPr>
        <w:t xml:space="preserve"> fission product laboratory directly coupled to the experimental fuel sample under</w:t>
      </w:r>
      <w:r>
        <w:rPr>
          <w:rFonts w:ascii="Arial" w:hAnsi="Arial" w:cs="Arial"/>
          <w:lang w:val="en-US"/>
        </w:rPr>
        <w:t xml:space="preserve"> </w:t>
      </w:r>
      <w:r w:rsidRPr="004043EA">
        <w:rPr>
          <w:rFonts w:ascii="Arial" w:hAnsi="Arial" w:cs="Arial"/>
          <w:lang w:val="en-US"/>
        </w:rPr>
        <w:t>irradiation.</w:t>
      </w:r>
    </w:p>
    <w:p w14:paraId="1E4D23EC" w14:textId="0626B9C3"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 xml:space="preserve">As a modern research infrastructure, JHR will contribute to the development of </w:t>
      </w:r>
      <w:bookmarkStart w:id="0" w:name="_GoBack"/>
      <w:bookmarkEnd w:id="0"/>
      <w:r w:rsidR="00A4130B" w:rsidRPr="004043EA">
        <w:rPr>
          <w:rFonts w:ascii="Arial" w:hAnsi="Arial" w:cs="Arial"/>
          <w:lang w:val="en-US"/>
        </w:rPr>
        <w:t>expertise,</w:t>
      </w:r>
      <w:r w:rsidRPr="004043EA">
        <w:rPr>
          <w:rFonts w:ascii="Arial" w:hAnsi="Arial" w:cs="Arial"/>
          <w:lang w:val="en-US"/>
        </w:rPr>
        <w:t xml:space="preserve"> and to the training of the next generation of scientists and operators with a</w:t>
      </w:r>
      <w:r>
        <w:rPr>
          <w:rFonts w:ascii="Arial" w:hAnsi="Arial" w:cs="Arial"/>
          <w:lang w:val="en-US"/>
        </w:rPr>
        <w:t xml:space="preserve"> </w:t>
      </w:r>
      <w:r w:rsidRPr="004043EA">
        <w:rPr>
          <w:rFonts w:ascii="Arial" w:hAnsi="Arial" w:cs="Arial"/>
          <w:lang w:val="en-US"/>
        </w:rPr>
        <w:t>positive impact on nuclear safety, competitiveness and soci</w:t>
      </w:r>
      <w:r>
        <w:rPr>
          <w:rFonts w:ascii="Arial" w:hAnsi="Arial" w:cs="Arial"/>
          <w:lang w:val="en-US"/>
        </w:rPr>
        <w:t xml:space="preserve">al acceptance. The JHR is </w:t>
      </w:r>
      <w:r w:rsidRPr="004043EA">
        <w:rPr>
          <w:rFonts w:ascii="Arial" w:hAnsi="Arial" w:cs="Arial"/>
          <w:lang w:val="en-US"/>
        </w:rPr>
        <w:t xml:space="preserve">designed </w:t>
      </w:r>
      <w:r>
        <w:rPr>
          <w:rFonts w:ascii="Arial" w:hAnsi="Arial" w:cs="Arial"/>
          <w:lang w:val="en-US"/>
        </w:rPr>
        <w:t xml:space="preserve">mainly </w:t>
      </w:r>
      <w:r w:rsidRPr="004043EA">
        <w:rPr>
          <w:rFonts w:ascii="Arial" w:hAnsi="Arial" w:cs="Arial"/>
          <w:lang w:val="en-US"/>
        </w:rPr>
        <w:t>to meet these technical objectives.</w:t>
      </w:r>
    </w:p>
    <w:p w14:paraId="1067DF37" w14:textId="77777777" w:rsidR="00E40E1E" w:rsidRPr="004C304F" w:rsidRDefault="00E40E1E" w:rsidP="00E40E1E">
      <w:pPr>
        <w:autoSpaceDE w:val="0"/>
        <w:autoSpaceDN w:val="0"/>
        <w:adjustRightInd w:val="0"/>
        <w:spacing w:after="0" w:line="240" w:lineRule="auto"/>
        <w:jc w:val="both"/>
        <w:rPr>
          <w:rFonts w:ascii="Arial" w:hAnsi="Arial" w:cs="Arial"/>
          <w:bCs/>
          <w:lang w:val="en-US"/>
        </w:rPr>
      </w:pPr>
      <w:r w:rsidRPr="00DD6F1D">
        <w:rPr>
          <w:rFonts w:ascii="Arial" w:hAnsi="Arial" w:cs="Arial"/>
          <w:lang w:val="en-US"/>
        </w:rPr>
        <w:t xml:space="preserve">As an associated objective, </w:t>
      </w:r>
      <w:r w:rsidRPr="004C304F">
        <w:rPr>
          <w:rFonts w:ascii="Arial" w:hAnsi="Arial" w:cs="Arial"/>
          <w:bCs/>
          <w:lang w:val="en-US"/>
        </w:rPr>
        <w:t>the JHR will also contribute to secure the production of radioisotopes</w:t>
      </w:r>
      <w:r>
        <w:rPr>
          <w:rFonts w:ascii="Arial" w:hAnsi="Arial" w:cs="Arial"/>
          <w:bCs/>
          <w:lang w:val="en-US"/>
        </w:rPr>
        <w:t xml:space="preserve"> for medical applications.</w:t>
      </w:r>
    </w:p>
    <w:p w14:paraId="7BEB0995" w14:textId="77777777" w:rsidR="00E40E1E" w:rsidRDefault="00E40E1E" w:rsidP="00E40E1E">
      <w:pPr>
        <w:autoSpaceDE w:val="0"/>
        <w:autoSpaceDN w:val="0"/>
        <w:adjustRightInd w:val="0"/>
        <w:spacing w:after="0" w:line="240" w:lineRule="auto"/>
        <w:jc w:val="both"/>
        <w:rPr>
          <w:rFonts w:ascii="Arial" w:hAnsi="Arial" w:cs="Arial"/>
          <w:lang w:val="en-US"/>
        </w:rPr>
      </w:pPr>
    </w:p>
    <w:p w14:paraId="02DB99B6"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 xml:space="preserve">JHR, as a future international User Facility, is </w:t>
      </w:r>
      <w:r>
        <w:rPr>
          <w:rFonts w:ascii="Arial" w:hAnsi="Arial" w:cs="Arial"/>
          <w:lang w:val="en-US"/>
        </w:rPr>
        <w:t xml:space="preserve">funded and steered </w:t>
      </w:r>
      <w:r w:rsidRPr="004043EA">
        <w:rPr>
          <w:rFonts w:ascii="Arial" w:hAnsi="Arial" w:cs="Arial"/>
          <w:lang w:val="en-US"/>
        </w:rPr>
        <w:t>by an international consortium gathering</w:t>
      </w:r>
      <w:r>
        <w:rPr>
          <w:rFonts w:ascii="Arial" w:hAnsi="Arial" w:cs="Arial"/>
          <w:lang w:val="en-US"/>
        </w:rPr>
        <w:t xml:space="preserve"> </w:t>
      </w:r>
      <w:r w:rsidRPr="004043EA">
        <w:rPr>
          <w:rFonts w:ascii="Arial" w:hAnsi="Arial" w:cs="Arial"/>
          <w:lang w:val="en-US"/>
        </w:rPr>
        <w:t xml:space="preserve">industry (Utilities, </w:t>
      </w:r>
      <w:r>
        <w:rPr>
          <w:rFonts w:ascii="Arial" w:hAnsi="Arial" w:cs="Arial"/>
          <w:lang w:val="en-US"/>
        </w:rPr>
        <w:t>f</w:t>
      </w:r>
      <w:r w:rsidRPr="004043EA">
        <w:rPr>
          <w:rFonts w:ascii="Arial" w:hAnsi="Arial" w:cs="Arial"/>
          <w:lang w:val="en-US"/>
        </w:rPr>
        <w:t>uel vendors…) and public bodies (R&amp;D centers, TSO, Regulator…). The</w:t>
      </w:r>
      <w:r>
        <w:rPr>
          <w:rFonts w:ascii="Arial" w:hAnsi="Arial" w:cs="Arial"/>
          <w:lang w:val="en-US"/>
        </w:rPr>
        <w:t xml:space="preserve"> generic</w:t>
      </w:r>
      <w:r w:rsidRPr="004043EA">
        <w:rPr>
          <w:rFonts w:ascii="Arial" w:hAnsi="Arial" w:cs="Arial"/>
          <w:lang w:val="en-US"/>
        </w:rPr>
        <w:t xml:space="preserve"> model of JHR consortium is the following:</w:t>
      </w:r>
    </w:p>
    <w:p w14:paraId="3DA482E8" w14:textId="77FBD762" w:rsidR="00E40E1E" w:rsidRPr="00EF5C8E" w:rsidRDefault="00E40E1E" w:rsidP="00E40E1E">
      <w:pPr>
        <w:pStyle w:val="Paragraphedeliste"/>
        <w:numPr>
          <w:ilvl w:val="0"/>
          <w:numId w:val="5"/>
        </w:numPr>
        <w:autoSpaceDE w:val="0"/>
        <w:autoSpaceDN w:val="0"/>
        <w:adjustRightInd w:val="0"/>
        <w:spacing w:after="0" w:line="240" w:lineRule="auto"/>
        <w:jc w:val="both"/>
        <w:rPr>
          <w:rFonts w:ascii="Arial" w:hAnsi="Arial" w:cs="Arial"/>
          <w:lang w:val="en-US"/>
        </w:rPr>
      </w:pPr>
      <w:r w:rsidRPr="00EF5C8E">
        <w:rPr>
          <w:rFonts w:ascii="Arial" w:hAnsi="Arial" w:cs="Arial"/>
          <w:lang w:val="en-US"/>
        </w:rPr>
        <w:t xml:space="preserve">CEA </w:t>
      </w:r>
      <w:r w:rsidR="002A1A6F">
        <w:rPr>
          <w:rFonts w:ascii="Arial" w:hAnsi="Arial" w:cs="Arial"/>
          <w:lang w:val="en-US"/>
        </w:rPr>
        <w:t>is</w:t>
      </w:r>
      <w:r w:rsidR="002A1A6F" w:rsidRPr="00EF5C8E">
        <w:rPr>
          <w:rFonts w:ascii="Arial" w:hAnsi="Arial" w:cs="Arial"/>
          <w:lang w:val="en-US"/>
        </w:rPr>
        <w:t xml:space="preserve"> </w:t>
      </w:r>
      <w:r w:rsidRPr="00EF5C8E">
        <w:rPr>
          <w:rFonts w:ascii="Arial" w:hAnsi="Arial" w:cs="Arial"/>
          <w:lang w:val="en-US"/>
        </w:rPr>
        <w:t>the owner and the nuclear operator of the nuclear facility with all liabilities,</w:t>
      </w:r>
    </w:p>
    <w:p w14:paraId="6B3EC311" w14:textId="2A970147" w:rsidR="00E40E1E" w:rsidRPr="00EF5C8E" w:rsidRDefault="00E40E1E" w:rsidP="00E40E1E">
      <w:pPr>
        <w:pStyle w:val="Paragraphedeliste"/>
        <w:numPr>
          <w:ilvl w:val="0"/>
          <w:numId w:val="5"/>
        </w:numPr>
        <w:autoSpaceDE w:val="0"/>
        <w:autoSpaceDN w:val="0"/>
        <w:adjustRightInd w:val="0"/>
        <w:spacing w:after="0" w:line="240" w:lineRule="auto"/>
        <w:jc w:val="both"/>
        <w:rPr>
          <w:rFonts w:ascii="Arial" w:hAnsi="Arial" w:cs="Arial"/>
          <w:lang w:val="en-US"/>
        </w:rPr>
      </w:pPr>
      <w:r w:rsidRPr="00EF5C8E">
        <w:rPr>
          <w:rFonts w:ascii="Arial" w:hAnsi="Arial" w:cs="Arial"/>
          <w:lang w:val="en-US"/>
        </w:rPr>
        <w:t xml:space="preserve">JHR Consortium Members </w:t>
      </w:r>
      <w:r w:rsidR="002A1A6F">
        <w:rPr>
          <w:rFonts w:ascii="Arial" w:hAnsi="Arial" w:cs="Arial"/>
          <w:lang w:val="en-US"/>
        </w:rPr>
        <w:t>own</w:t>
      </w:r>
      <w:r w:rsidRPr="00EF5C8E">
        <w:rPr>
          <w:rFonts w:ascii="Arial" w:hAnsi="Arial" w:cs="Arial"/>
          <w:lang w:val="en-US"/>
        </w:rPr>
        <w:t xml:space="preserve"> Guaranteed Access Rights to the experimental capacities in proportion </w:t>
      </w:r>
      <w:r>
        <w:rPr>
          <w:rFonts w:ascii="Arial" w:hAnsi="Arial" w:cs="Arial"/>
          <w:lang w:val="en-US"/>
        </w:rPr>
        <w:t>to</w:t>
      </w:r>
      <w:r w:rsidRPr="00EF5C8E">
        <w:rPr>
          <w:rFonts w:ascii="Arial" w:hAnsi="Arial" w:cs="Arial"/>
          <w:lang w:val="en-US"/>
        </w:rPr>
        <w:t xml:space="preserve"> their financial commitment to the </w:t>
      </w:r>
      <w:r w:rsidR="002A1A6F">
        <w:rPr>
          <w:rFonts w:ascii="Arial" w:hAnsi="Arial" w:cs="Arial"/>
          <w:lang w:val="en-US"/>
        </w:rPr>
        <w:t xml:space="preserve">initial cost of </w:t>
      </w:r>
      <w:r w:rsidRPr="00EF5C8E">
        <w:rPr>
          <w:rFonts w:ascii="Arial" w:hAnsi="Arial" w:cs="Arial"/>
          <w:lang w:val="en-US"/>
        </w:rPr>
        <w:t>construction and with a proportional voting right in the Consortium Governing Board,</w:t>
      </w:r>
    </w:p>
    <w:p w14:paraId="61CE4A46" w14:textId="77777777" w:rsidR="00E40E1E" w:rsidRPr="00EF5C8E" w:rsidRDefault="00E40E1E" w:rsidP="00E40E1E">
      <w:pPr>
        <w:pStyle w:val="Paragraphedeliste"/>
        <w:numPr>
          <w:ilvl w:val="0"/>
          <w:numId w:val="5"/>
        </w:numPr>
        <w:autoSpaceDE w:val="0"/>
        <w:autoSpaceDN w:val="0"/>
        <w:adjustRightInd w:val="0"/>
        <w:spacing w:after="0" w:line="240" w:lineRule="auto"/>
        <w:jc w:val="both"/>
        <w:rPr>
          <w:rFonts w:ascii="Arial" w:hAnsi="Arial" w:cs="Arial"/>
          <w:lang w:val="en-US"/>
        </w:rPr>
      </w:pPr>
      <w:r w:rsidRPr="00EF5C8E">
        <w:rPr>
          <w:rFonts w:ascii="Arial" w:hAnsi="Arial" w:cs="Arial"/>
          <w:lang w:val="en-US"/>
        </w:rPr>
        <w:t>A Member can use totally or partly his access rights for implementing proprietary programs with full property of results and/or for participating to the Joint International Programs open to non-members</w:t>
      </w:r>
    </w:p>
    <w:p w14:paraId="42045D3C" w14:textId="1AC787AE" w:rsidR="00E40E1E" w:rsidRPr="00EF5C8E" w:rsidRDefault="00E40E1E" w:rsidP="00E40E1E">
      <w:pPr>
        <w:pStyle w:val="Paragraphedeliste"/>
        <w:numPr>
          <w:ilvl w:val="0"/>
          <w:numId w:val="5"/>
        </w:numPr>
        <w:autoSpaceDE w:val="0"/>
        <w:autoSpaceDN w:val="0"/>
        <w:adjustRightInd w:val="0"/>
        <w:spacing w:after="0" w:line="240" w:lineRule="auto"/>
        <w:jc w:val="both"/>
        <w:rPr>
          <w:rFonts w:ascii="Arial" w:hAnsi="Arial" w:cs="Arial"/>
          <w:lang w:val="en-US"/>
        </w:rPr>
      </w:pPr>
      <w:r w:rsidRPr="00EF5C8E">
        <w:rPr>
          <w:rFonts w:ascii="Arial" w:hAnsi="Arial" w:cs="Arial"/>
          <w:lang w:val="en-US"/>
        </w:rPr>
        <w:t>JHR consortium membership is open to new member</w:t>
      </w:r>
      <w:r>
        <w:rPr>
          <w:rFonts w:ascii="Arial" w:hAnsi="Arial" w:cs="Arial"/>
          <w:lang w:val="en-US"/>
        </w:rPr>
        <w:t>s</w:t>
      </w:r>
      <w:r w:rsidRPr="00EF5C8E">
        <w:rPr>
          <w:rFonts w:ascii="Arial" w:hAnsi="Arial" w:cs="Arial"/>
          <w:lang w:val="en-US"/>
        </w:rPr>
        <w:t>.</w:t>
      </w:r>
    </w:p>
    <w:p w14:paraId="3C799FAA" w14:textId="4B8CF53A" w:rsidR="00E40E1E" w:rsidRPr="004043EA" w:rsidRDefault="00E40E1E" w:rsidP="00E40E1E">
      <w:pPr>
        <w:autoSpaceDE w:val="0"/>
        <w:autoSpaceDN w:val="0"/>
        <w:adjustRightInd w:val="0"/>
        <w:spacing w:after="0" w:line="240" w:lineRule="auto"/>
        <w:jc w:val="both"/>
        <w:rPr>
          <w:rFonts w:ascii="Arial" w:hAnsi="Arial" w:cs="Arial"/>
          <w:lang w:val="en-US"/>
        </w:rPr>
      </w:pPr>
      <w:r>
        <w:rPr>
          <w:rFonts w:ascii="Arial" w:hAnsi="Arial" w:cs="Arial"/>
          <w:lang w:val="en-US"/>
        </w:rPr>
        <w:t>CEA is encouraged</w:t>
      </w:r>
      <w:r w:rsidRPr="004043EA">
        <w:rPr>
          <w:rFonts w:ascii="Arial" w:hAnsi="Arial" w:cs="Arial"/>
          <w:lang w:val="en-US"/>
        </w:rPr>
        <w:t xml:space="preserve"> by </w:t>
      </w:r>
      <w:r>
        <w:rPr>
          <w:rFonts w:ascii="Arial" w:hAnsi="Arial" w:cs="Arial"/>
          <w:lang w:val="en-US"/>
        </w:rPr>
        <w:t>the</w:t>
      </w:r>
      <w:r w:rsidRPr="004043EA">
        <w:rPr>
          <w:rFonts w:ascii="Arial" w:hAnsi="Arial" w:cs="Arial"/>
          <w:lang w:val="en-US"/>
        </w:rPr>
        <w:t xml:space="preserve"> consortium to enlarge </w:t>
      </w:r>
      <w:r>
        <w:rPr>
          <w:rFonts w:ascii="Arial" w:hAnsi="Arial" w:cs="Arial"/>
          <w:lang w:val="en-US"/>
        </w:rPr>
        <w:t>JHR</w:t>
      </w:r>
      <w:r w:rsidRPr="004043EA">
        <w:rPr>
          <w:rFonts w:ascii="Arial" w:hAnsi="Arial" w:cs="Arial"/>
          <w:lang w:val="en-US"/>
        </w:rPr>
        <w:t xml:space="preserve"> membership </w:t>
      </w:r>
      <w:r>
        <w:rPr>
          <w:rFonts w:ascii="Arial" w:hAnsi="Arial" w:cs="Arial"/>
          <w:lang w:val="en-US"/>
        </w:rPr>
        <w:t>and, as of mid-2023,</w:t>
      </w:r>
      <w:r w:rsidRPr="004043EA">
        <w:rPr>
          <w:rFonts w:ascii="Arial" w:hAnsi="Arial" w:cs="Arial"/>
          <w:lang w:val="en-US"/>
        </w:rPr>
        <w:t xml:space="preserve"> the members list of JHR consortium is the following</w:t>
      </w:r>
      <w:r>
        <w:rPr>
          <w:rFonts w:ascii="Arial" w:hAnsi="Arial" w:cs="Arial"/>
          <w:lang w:val="en-US"/>
        </w:rPr>
        <w:t>:</w:t>
      </w:r>
    </w:p>
    <w:p w14:paraId="20EF0092" w14:textId="77777777" w:rsidR="00E40E1E" w:rsidRPr="004043EA" w:rsidRDefault="00E40E1E" w:rsidP="00E40E1E">
      <w:pPr>
        <w:autoSpaceDE w:val="0"/>
        <w:autoSpaceDN w:val="0"/>
        <w:adjustRightInd w:val="0"/>
        <w:spacing w:after="0" w:line="240" w:lineRule="auto"/>
        <w:jc w:val="both"/>
        <w:rPr>
          <w:rFonts w:ascii="Arial" w:hAnsi="Arial" w:cs="Arial"/>
          <w:lang w:val="en-US"/>
        </w:rPr>
      </w:pPr>
      <w:r w:rsidRPr="004043EA">
        <w:rPr>
          <w:rFonts w:ascii="Arial" w:hAnsi="Arial" w:cs="Arial"/>
          <w:lang w:val="en-US"/>
        </w:rPr>
        <w:t xml:space="preserve">CEA (France), EDF (France), </w:t>
      </w:r>
      <w:r>
        <w:rPr>
          <w:rFonts w:ascii="Arial" w:hAnsi="Arial" w:cs="Arial"/>
          <w:lang w:val="en-US"/>
        </w:rPr>
        <w:t xml:space="preserve">FRAMATOME </w:t>
      </w:r>
      <w:r w:rsidRPr="004043EA">
        <w:rPr>
          <w:rFonts w:ascii="Arial" w:hAnsi="Arial" w:cs="Arial"/>
          <w:lang w:val="en-US"/>
        </w:rPr>
        <w:t xml:space="preserve">(France), </w:t>
      </w:r>
      <w:r>
        <w:rPr>
          <w:rFonts w:ascii="Arial" w:hAnsi="Arial" w:cs="Arial"/>
          <w:lang w:val="en-US"/>
        </w:rPr>
        <w:t>TECHNICATOM</w:t>
      </w:r>
      <w:r w:rsidR="00530837">
        <w:rPr>
          <w:rFonts w:ascii="Arial" w:hAnsi="Arial" w:cs="Arial"/>
          <w:lang w:val="en-US"/>
        </w:rPr>
        <w:t>E</w:t>
      </w:r>
      <w:r>
        <w:rPr>
          <w:rFonts w:ascii="Arial" w:hAnsi="Arial" w:cs="Arial"/>
          <w:lang w:val="en-US"/>
        </w:rPr>
        <w:t xml:space="preserve"> (France), AREVA-SA (France), European Commission-JRC</w:t>
      </w:r>
      <w:r w:rsidRPr="004043EA">
        <w:rPr>
          <w:rFonts w:ascii="Arial" w:hAnsi="Arial" w:cs="Arial"/>
          <w:lang w:val="en-US"/>
        </w:rPr>
        <w:t>, SCK</w:t>
      </w:r>
      <w:r>
        <w:rPr>
          <w:rFonts w:ascii="Arial" w:hAnsi="Arial" w:cs="Arial"/>
          <w:lang w:val="en-US"/>
        </w:rPr>
        <w:t xml:space="preserve"> </w:t>
      </w:r>
      <w:r w:rsidRPr="004043EA">
        <w:rPr>
          <w:rFonts w:ascii="Arial" w:hAnsi="Arial" w:cs="Arial"/>
          <w:lang w:val="en-US"/>
        </w:rPr>
        <w:t xml:space="preserve">CEN (Belgium), </w:t>
      </w:r>
      <w:r>
        <w:rPr>
          <w:rFonts w:ascii="Arial" w:hAnsi="Arial" w:cs="Arial"/>
          <w:lang w:val="en-US"/>
        </w:rPr>
        <w:t>CVR/</w:t>
      </w:r>
      <w:r w:rsidRPr="004043EA">
        <w:rPr>
          <w:rFonts w:ascii="Arial" w:hAnsi="Arial" w:cs="Arial"/>
          <w:lang w:val="en-US"/>
        </w:rPr>
        <w:t>UJV (Czech</w:t>
      </w:r>
      <w:r>
        <w:rPr>
          <w:rFonts w:ascii="Arial" w:hAnsi="Arial" w:cs="Arial"/>
          <w:lang w:val="en-US"/>
        </w:rPr>
        <w:t xml:space="preserve"> </w:t>
      </w:r>
      <w:r w:rsidRPr="004043EA">
        <w:rPr>
          <w:rFonts w:ascii="Arial" w:hAnsi="Arial" w:cs="Arial"/>
          <w:lang w:val="en-US"/>
        </w:rPr>
        <w:t xml:space="preserve">Republic), VTT(Finland), CIEMAT(Spain), </w:t>
      </w:r>
      <w:r>
        <w:rPr>
          <w:rFonts w:ascii="Arial" w:hAnsi="Arial" w:cs="Arial"/>
          <w:lang w:val="en-US"/>
        </w:rPr>
        <w:t>STUDSVIK</w:t>
      </w:r>
      <w:r w:rsidRPr="004043EA">
        <w:rPr>
          <w:rFonts w:ascii="Arial" w:hAnsi="Arial" w:cs="Arial"/>
          <w:lang w:val="en-US"/>
        </w:rPr>
        <w:t xml:space="preserve"> (Sweden), DAE(India), </w:t>
      </w:r>
      <w:r>
        <w:rPr>
          <w:rFonts w:ascii="Arial" w:hAnsi="Arial" w:cs="Arial"/>
          <w:lang w:val="en-US"/>
        </w:rPr>
        <w:t xml:space="preserve"> </w:t>
      </w:r>
      <w:r w:rsidRPr="004043EA">
        <w:rPr>
          <w:rFonts w:ascii="Arial" w:hAnsi="Arial" w:cs="Arial"/>
          <w:lang w:val="en-US"/>
        </w:rPr>
        <w:t>IAEC (Israel)</w:t>
      </w:r>
      <w:r>
        <w:rPr>
          <w:rFonts w:ascii="Arial" w:hAnsi="Arial" w:cs="Arial"/>
          <w:lang w:val="en-US"/>
        </w:rPr>
        <w:t>, NNL (UK), CGN (China)</w:t>
      </w:r>
      <w:r w:rsidRPr="004043EA">
        <w:rPr>
          <w:rFonts w:ascii="Arial" w:hAnsi="Arial" w:cs="Arial"/>
          <w:lang w:val="en-US"/>
        </w:rPr>
        <w:t>.</w:t>
      </w:r>
    </w:p>
    <w:p w14:paraId="0BF5A347" w14:textId="77777777" w:rsidR="00E40E1E" w:rsidRDefault="00E40E1E" w:rsidP="00E40E1E">
      <w:pPr>
        <w:autoSpaceDE w:val="0"/>
        <w:autoSpaceDN w:val="0"/>
        <w:adjustRightInd w:val="0"/>
        <w:spacing w:after="0" w:line="240" w:lineRule="auto"/>
        <w:jc w:val="both"/>
        <w:rPr>
          <w:rFonts w:ascii="Arial" w:hAnsi="Arial" w:cs="Arial"/>
          <w:lang w:val="en-US"/>
        </w:rPr>
      </w:pPr>
      <w:r>
        <w:rPr>
          <w:rFonts w:ascii="Arial" w:hAnsi="Arial" w:cs="Arial"/>
          <w:lang w:val="en-US"/>
        </w:rPr>
        <w:t>A more extensive and in-depth</w:t>
      </w:r>
      <w:r w:rsidRPr="004043EA">
        <w:rPr>
          <w:rFonts w:ascii="Arial" w:hAnsi="Arial" w:cs="Arial"/>
          <w:lang w:val="en-US"/>
        </w:rPr>
        <w:t xml:space="preserve"> JHR facility description </w:t>
      </w:r>
      <w:r>
        <w:rPr>
          <w:rFonts w:ascii="Arial" w:hAnsi="Arial" w:cs="Arial"/>
          <w:lang w:val="en-US"/>
        </w:rPr>
        <w:t xml:space="preserve">including </w:t>
      </w:r>
      <w:r w:rsidRPr="004043EA">
        <w:rPr>
          <w:rFonts w:ascii="Arial" w:hAnsi="Arial" w:cs="Arial"/>
          <w:lang w:val="en-US"/>
        </w:rPr>
        <w:t>development of th</w:t>
      </w:r>
      <w:r>
        <w:rPr>
          <w:rFonts w:ascii="Arial" w:hAnsi="Arial" w:cs="Arial"/>
          <w:lang w:val="en-US"/>
        </w:rPr>
        <w:t xml:space="preserve">e first experimental capacity can be found </w:t>
      </w:r>
      <w:r w:rsidRPr="004043EA">
        <w:rPr>
          <w:rFonts w:ascii="Arial" w:hAnsi="Arial" w:cs="Arial"/>
          <w:lang w:val="en-US"/>
        </w:rPr>
        <w:t xml:space="preserve">in </w:t>
      </w:r>
      <w:r>
        <w:rPr>
          <w:rFonts w:ascii="Arial" w:hAnsi="Arial" w:cs="Arial"/>
          <w:lang w:val="en-US"/>
        </w:rPr>
        <w:t>the proceedings and presentations of recent</w:t>
      </w:r>
      <w:r w:rsidRPr="004043EA">
        <w:rPr>
          <w:rFonts w:ascii="Arial" w:hAnsi="Arial" w:cs="Arial"/>
          <w:lang w:val="en-US"/>
        </w:rPr>
        <w:t xml:space="preserve"> RRFM and IGORR conferences (see </w:t>
      </w:r>
      <w:r>
        <w:rPr>
          <w:rFonts w:ascii="Arial" w:hAnsi="Arial" w:cs="Arial"/>
          <w:lang w:val="en-US"/>
        </w:rPr>
        <w:t>also this conference).</w:t>
      </w:r>
    </w:p>
    <w:p w14:paraId="6985A425" w14:textId="77777777" w:rsidR="00E40E1E" w:rsidRDefault="00E40E1E" w:rsidP="00E40E1E">
      <w:pPr>
        <w:autoSpaceDE w:val="0"/>
        <w:autoSpaceDN w:val="0"/>
        <w:adjustRightInd w:val="0"/>
        <w:spacing w:after="0" w:line="240" w:lineRule="auto"/>
        <w:jc w:val="both"/>
        <w:rPr>
          <w:rFonts w:ascii="Arial" w:hAnsi="Arial" w:cs="Arial"/>
          <w:lang w:val="en-US"/>
        </w:rPr>
      </w:pPr>
    </w:p>
    <w:p w14:paraId="6C027457" w14:textId="77777777" w:rsidR="00004364" w:rsidRDefault="00004364" w:rsidP="00530837">
      <w:pPr>
        <w:autoSpaceDE w:val="0"/>
        <w:autoSpaceDN w:val="0"/>
        <w:adjustRightInd w:val="0"/>
        <w:spacing w:after="0" w:line="240" w:lineRule="auto"/>
        <w:jc w:val="both"/>
        <w:rPr>
          <w:rFonts w:ascii="Arial" w:hAnsi="Arial" w:cs="Arial"/>
          <w:b/>
          <w:sz w:val="24"/>
          <w:szCs w:val="24"/>
          <w:lang w:val="en-US"/>
        </w:rPr>
      </w:pPr>
    </w:p>
    <w:p w14:paraId="76BC9BA8" w14:textId="77777777" w:rsidR="00004364" w:rsidRDefault="00004364" w:rsidP="00530837">
      <w:pPr>
        <w:autoSpaceDE w:val="0"/>
        <w:autoSpaceDN w:val="0"/>
        <w:adjustRightInd w:val="0"/>
        <w:spacing w:after="0" w:line="240" w:lineRule="auto"/>
        <w:jc w:val="both"/>
        <w:rPr>
          <w:rFonts w:ascii="Arial" w:hAnsi="Arial" w:cs="Arial"/>
          <w:b/>
          <w:sz w:val="24"/>
          <w:szCs w:val="24"/>
          <w:lang w:val="en-US"/>
        </w:rPr>
      </w:pPr>
    </w:p>
    <w:p w14:paraId="3D275E00" w14:textId="77777777" w:rsidR="00004364" w:rsidRDefault="00004364" w:rsidP="00530837">
      <w:pPr>
        <w:autoSpaceDE w:val="0"/>
        <w:autoSpaceDN w:val="0"/>
        <w:adjustRightInd w:val="0"/>
        <w:spacing w:after="0" w:line="240" w:lineRule="auto"/>
        <w:jc w:val="both"/>
        <w:rPr>
          <w:rFonts w:ascii="Arial" w:hAnsi="Arial" w:cs="Arial"/>
          <w:b/>
          <w:sz w:val="24"/>
          <w:szCs w:val="24"/>
          <w:lang w:val="en-US"/>
        </w:rPr>
      </w:pPr>
    </w:p>
    <w:p w14:paraId="0B76E2A3" w14:textId="7BD8A18C" w:rsidR="00004364" w:rsidRDefault="00004364" w:rsidP="00530837">
      <w:pPr>
        <w:autoSpaceDE w:val="0"/>
        <w:autoSpaceDN w:val="0"/>
        <w:adjustRightInd w:val="0"/>
        <w:spacing w:after="0" w:line="240" w:lineRule="auto"/>
        <w:jc w:val="both"/>
        <w:rPr>
          <w:rFonts w:ascii="Arial" w:hAnsi="Arial" w:cs="Arial"/>
          <w:b/>
          <w:sz w:val="24"/>
          <w:szCs w:val="24"/>
          <w:lang w:val="en-US"/>
        </w:rPr>
      </w:pPr>
    </w:p>
    <w:p w14:paraId="40BA737E" w14:textId="4BED7786" w:rsidR="0083282A" w:rsidRDefault="0083282A" w:rsidP="00530837">
      <w:pPr>
        <w:autoSpaceDE w:val="0"/>
        <w:autoSpaceDN w:val="0"/>
        <w:adjustRightInd w:val="0"/>
        <w:spacing w:after="0" w:line="240" w:lineRule="auto"/>
        <w:jc w:val="both"/>
        <w:rPr>
          <w:rFonts w:ascii="Arial" w:hAnsi="Arial" w:cs="Arial"/>
          <w:b/>
          <w:sz w:val="24"/>
          <w:szCs w:val="24"/>
          <w:lang w:val="en-US"/>
        </w:rPr>
      </w:pPr>
    </w:p>
    <w:p w14:paraId="700F25D8" w14:textId="102BCB54" w:rsidR="0083282A" w:rsidRDefault="0083282A" w:rsidP="00530837">
      <w:pPr>
        <w:autoSpaceDE w:val="0"/>
        <w:autoSpaceDN w:val="0"/>
        <w:adjustRightInd w:val="0"/>
        <w:spacing w:after="0" w:line="240" w:lineRule="auto"/>
        <w:jc w:val="both"/>
        <w:rPr>
          <w:rFonts w:ascii="Arial" w:hAnsi="Arial" w:cs="Arial"/>
          <w:b/>
          <w:sz w:val="24"/>
          <w:szCs w:val="24"/>
          <w:lang w:val="en-US"/>
        </w:rPr>
      </w:pPr>
    </w:p>
    <w:p w14:paraId="7B2412BB" w14:textId="31EF7922" w:rsidR="0083282A" w:rsidRDefault="0083282A" w:rsidP="00530837">
      <w:pPr>
        <w:autoSpaceDE w:val="0"/>
        <w:autoSpaceDN w:val="0"/>
        <w:adjustRightInd w:val="0"/>
        <w:spacing w:after="0" w:line="240" w:lineRule="auto"/>
        <w:jc w:val="both"/>
        <w:rPr>
          <w:rFonts w:ascii="Arial" w:hAnsi="Arial" w:cs="Arial"/>
          <w:b/>
          <w:sz w:val="24"/>
          <w:szCs w:val="24"/>
          <w:lang w:val="en-US"/>
        </w:rPr>
      </w:pPr>
    </w:p>
    <w:p w14:paraId="4B06E817" w14:textId="77777777" w:rsidR="0083282A" w:rsidRDefault="0083282A" w:rsidP="00530837">
      <w:pPr>
        <w:autoSpaceDE w:val="0"/>
        <w:autoSpaceDN w:val="0"/>
        <w:adjustRightInd w:val="0"/>
        <w:spacing w:after="0" w:line="240" w:lineRule="auto"/>
        <w:jc w:val="both"/>
        <w:rPr>
          <w:rFonts w:ascii="Arial" w:hAnsi="Arial" w:cs="Arial"/>
          <w:b/>
          <w:sz w:val="24"/>
          <w:szCs w:val="24"/>
          <w:lang w:val="en-US"/>
        </w:rPr>
      </w:pPr>
    </w:p>
    <w:p w14:paraId="5E674088" w14:textId="77777777" w:rsidR="00004364" w:rsidRDefault="00004364" w:rsidP="00530837">
      <w:pPr>
        <w:autoSpaceDE w:val="0"/>
        <w:autoSpaceDN w:val="0"/>
        <w:adjustRightInd w:val="0"/>
        <w:spacing w:after="0" w:line="240" w:lineRule="auto"/>
        <w:jc w:val="both"/>
        <w:rPr>
          <w:rFonts w:ascii="Arial" w:hAnsi="Arial" w:cs="Arial"/>
          <w:b/>
          <w:sz w:val="24"/>
          <w:szCs w:val="24"/>
          <w:lang w:val="en-US"/>
        </w:rPr>
      </w:pPr>
    </w:p>
    <w:p w14:paraId="46F718FA" w14:textId="6AE14028" w:rsidR="00E40E1E" w:rsidRPr="00530837" w:rsidRDefault="00530837" w:rsidP="00530837">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lastRenderedPageBreak/>
        <w:t xml:space="preserve">2] </w:t>
      </w:r>
      <w:r w:rsidR="00E40E1E" w:rsidRPr="00530837">
        <w:rPr>
          <w:rFonts w:ascii="Arial" w:hAnsi="Arial" w:cs="Arial"/>
          <w:b/>
          <w:sz w:val="24"/>
          <w:szCs w:val="24"/>
          <w:lang w:val="en-US"/>
        </w:rPr>
        <w:t>JHR general description</w:t>
      </w:r>
    </w:p>
    <w:p w14:paraId="1085FA20" w14:textId="77777777" w:rsidR="00E40E1E" w:rsidRPr="00B8262C" w:rsidRDefault="00E40E1E" w:rsidP="00E40E1E">
      <w:pPr>
        <w:autoSpaceDE w:val="0"/>
        <w:autoSpaceDN w:val="0"/>
        <w:adjustRightInd w:val="0"/>
        <w:spacing w:after="0" w:line="240" w:lineRule="auto"/>
        <w:jc w:val="both"/>
        <w:rPr>
          <w:rFonts w:ascii="Arial" w:hAnsi="Arial" w:cs="Arial"/>
          <w:lang w:val="en-US"/>
        </w:rPr>
      </w:pPr>
    </w:p>
    <w:p w14:paraId="7ED96627" w14:textId="77777777" w:rsidR="00E40E1E" w:rsidRPr="00B8262C" w:rsidRDefault="00E40E1E" w:rsidP="00E40E1E">
      <w:pPr>
        <w:autoSpaceDE w:val="0"/>
        <w:autoSpaceDN w:val="0"/>
        <w:adjustRightInd w:val="0"/>
        <w:spacing w:after="0" w:line="240" w:lineRule="auto"/>
        <w:jc w:val="both"/>
        <w:rPr>
          <w:rFonts w:ascii="Arial" w:hAnsi="Arial" w:cs="Arial"/>
          <w:lang w:val="en-US"/>
        </w:rPr>
      </w:pPr>
      <w:r w:rsidRPr="00B8262C">
        <w:rPr>
          <w:rFonts w:ascii="Arial" w:hAnsi="Arial" w:cs="Arial"/>
          <w:lang w:val="en-US"/>
        </w:rPr>
        <w:t>As a short description, the JHR layout is as follows:</w:t>
      </w:r>
    </w:p>
    <w:p w14:paraId="7530DFC6" w14:textId="77777777" w:rsidR="00E40E1E" w:rsidRPr="0017786D" w:rsidRDefault="00E40E1E" w:rsidP="00E40E1E">
      <w:pPr>
        <w:autoSpaceDE w:val="0"/>
        <w:autoSpaceDN w:val="0"/>
        <w:adjustRightInd w:val="0"/>
        <w:spacing w:after="0" w:line="240" w:lineRule="auto"/>
        <w:jc w:val="both"/>
        <w:rPr>
          <w:rFonts w:ascii="Arial" w:hAnsi="Arial" w:cs="Arial"/>
          <w:highlight w:val="yellow"/>
          <w:lang w:val="en-US"/>
        </w:rPr>
      </w:pPr>
    </w:p>
    <w:p w14:paraId="6F05A7A3" w14:textId="79A87D38" w:rsidR="00E40E1E" w:rsidRDefault="00E40E1E" w:rsidP="00E40E1E">
      <w:pPr>
        <w:autoSpaceDE w:val="0"/>
        <w:autoSpaceDN w:val="0"/>
        <w:adjustRightInd w:val="0"/>
        <w:spacing w:after="0" w:line="240" w:lineRule="auto"/>
        <w:jc w:val="both"/>
        <w:rPr>
          <w:rFonts w:ascii="Arial" w:hAnsi="Arial" w:cs="Arial"/>
          <w:highlight w:val="yellow"/>
          <w:lang w:val="en-US"/>
        </w:rPr>
      </w:pPr>
    </w:p>
    <w:p w14:paraId="47C0B775" w14:textId="4B04D66E" w:rsidR="00AB7B5A" w:rsidRDefault="00AB7B5A" w:rsidP="00E40E1E">
      <w:pPr>
        <w:autoSpaceDE w:val="0"/>
        <w:autoSpaceDN w:val="0"/>
        <w:adjustRightInd w:val="0"/>
        <w:spacing w:after="0" w:line="240" w:lineRule="auto"/>
        <w:jc w:val="both"/>
        <w:rPr>
          <w:rFonts w:ascii="Arial" w:hAnsi="Arial" w:cs="Arial"/>
          <w:highlight w:val="yellow"/>
          <w:lang w:val="en-US"/>
        </w:rPr>
      </w:pPr>
    </w:p>
    <w:p w14:paraId="13A3124E" w14:textId="3E16B9CB" w:rsidR="00AB7B5A" w:rsidRDefault="00AB7B5A" w:rsidP="00E40E1E">
      <w:pPr>
        <w:autoSpaceDE w:val="0"/>
        <w:autoSpaceDN w:val="0"/>
        <w:adjustRightInd w:val="0"/>
        <w:spacing w:after="0" w:line="240" w:lineRule="auto"/>
        <w:jc w:val="both"/>
        <w:rPr>
          <w:rFonts w:ascii="Arial" w:hAnsi="Arial" w:cs="Arial"/>
          <w:highlight w:val="yellow"/>
          <w:lang w:val="en-US"/>
        </w:rPr>
      </w:pPr>
      <w:r>
        <w:rPr>
          <w:noProof/>
          <w:lang w:eastAsia="fr-FR"/>
        </w:rPr>
        <w:drawing>
          <wp:inline distT="0" distB="0" distL="0" distR="0" wp14:anchorId="08E2824E" wp14:editId="5903642A">
            <wp:extent cx="5760720" cy="5471795"/>
            <wp:effectExtent l="0" t="0" r="0" b="0"/>
            <wp:docPr id="2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pic:cNvPicPr>
                      <a:picLocks noChangeAspect="1"/>
                    </pic:cNvPicPr>
                  </pic:nvPicPr>
                  <pic:blipFill rotWithShape="1">
                    <a:blip r:embed="rId5" cstate="print">
                      <a:extLst>
                        <a:ext uri="{28A0092B-C50C-407E-A947-70E740481C1C}">
                          <a14:useLocalDpi xmlns:a14="http://schemas.microsoft.com/office/drawing/2010/main" val="0"/>
                        </a:ext>
                      </a:extLst>
                    </a:blip>
                    <a:srcRect l="7453" r="33333"/>
                    <a:stretch/>
                  </pic:blipFill>
                  <pic:spPr>
                    <a:xfrm>
                      <a:off x="0" y="0"/>
                      <a:ext cx="5760720" cy="5471795"/>
                    </a:xfrm>
                    <a:prstGeom prst="rect">
                      <a:avLst/>
                    </a:prstGeom>
                  </pic:spPr>
                </pic:pic>
              </a:graphicData>
            </a:graphic>
          </wp:inline>
        </w:drawing>
      </w:r>
    </w:p>
    <w:p w14:paraId="4FF02C04" w14:textId="77777777" w:rsidR="00AB7B5A" w:rsidRPr="0017786D" w:rsidRDefault="00AB7B5A" w:rsidP="00E40E1E">
      <w:pPr>
        <w:autoSpaceDE w:val="0"/>
        <w:autoSpaceDN w:val="0"/>
        <w:adjustRightInd w:val="0"/>
        <w:spacing w:after="0" w:line="240" w:lineRule="auto"/>
        <w:jc w:val="both"/>
        <w:rPr>
          <w:rFonts w:ascii="Arial" w:hAnsi="Arial" w:cs="Arial"/>
          <w:highlight w:val="yellow"/>
          <w:lang w:val="en-US"/>
        </w:rPr>
      </w:pPr>
    </w:p>
    <w:p w14:paraId="46FD0A08" w14:textId="77777777" w:rsidR="00E40E1E" w:rsidRPr="00B8262C" w:rsidRDefault="00E40E1E" w:rsidP="00E40E1E">
      <w:pPr>
        <w:autoSpaceDE w:val="0"/>
        <w:autoSpaceDN w:val="0"/>
        <w:adjustRightInd w:val="0"/>
        <w:spacing w:after="0" w:line="240" w:lineRule="auto"/>
        <w:jc w:val="both"/>
        <w:rPr>
          <w:rFonts w:ascii="Arial" w:hAnsi="Arial" w:cs="Arial"/>
          <w:lang w:val="en-US"/>
        </w:rPr>
      </w:pPr>
    </w:p>
    <w:p w14:paraId="7476AB72" w14:textId="77777777" w:rsidR="00E40E1E" w:rsidRPr="00B8262C" w:rsidRDefault="00E40E1E" w:rsidP="00E40E1E">
      <w:pPr>
        <w:autoSpaceDE w:val="0"/>
        <w:autoSpaceDN w:val="0"/>
        <w:adjustRightInd w:val="0"/>
        <w:spacing w:after="0" w:line="240" w:lineRule="auto"/>
        <w:jc w:val="both"/>
        <w:rPr>
          <w:rFonts w:ascii="Arial" w:hAnsi="Arial" w:cs="Arial"/>
          <w:lang w:val="en-US"/>
        </w:rPr>
      </w:pPr>
      <w:r w:rsidRPr="00B8262C">
        <w:rPr>
          <w:rFonts w:ascii="Arial" w:hAnsi="Arial" w:cs="Arial"/>
          <w:lang w:val="en-US"/>
        </w:rPr>
        <w:t>The nuclear unit of JHR consists in a reactor building and a nuclear auxiliary building.</w:t>
      </w:r>
    </w:p>
    <w:p w14:paraId="079C2CC1" w14:textId="4704E714" w:rsidR="00E40E1E" w:rsidRPr="00B8262C" w:rsidRDefault="00E40E1E" w:rsidP="00E40E1E">
      <w:pPr>
        <w:autoSpaceDE w:val="0"/>
        <w:autoSpaceDN w:val="0"/>
        <w:adjustRightInd w:val="0"/>
        <w:spacing w:after="0" w:line="240" w:lineRule="auto"/>
        <w:jc w:val="both"/>
        <w:rPr>
          <w:rFonts w:ascii="Arial" w:hAnsi="Arial" w:cs="Arial"/>
          <w:lang w:val="en-US"/>
        </w:rPr>
      </w:pPr>
      <w:r w:rsidRPr="00B8262C">
        <w:rPr>
          <w:rFonts w:ascii="Arial" w:hAnsi="Arial" w:cs="Arial"/>
          <w:lang w:val="en-US"/>
        </w:rPr>
        <w:t xml:space="preserve">The reactor building </w:t>
      </w:r>
      <w:r w:rsidR="00530837">
        <w:rPr>
          <w:rFonts w:ascii="Arial" w:hAnsi="Arial" w:cs="Arial"/>
          <w:lang w:val="en-US"/>
        </w:rPr>
        <w:t xml:space="preserve">consists </w:t>
      </w:r>
      <w:r w:rsidRPr="00B8262C">
        <w:rPr>
          <w:rFonts w:ascii="Arial" w:hAnsi="Arial" w:cs="Arial"/>
          <w:lang w:val="en-US"/>
        </w:rPr>
        <w:t>in pre-</w:t>
      </w:r>
      <w:r w:rsidR="002A1A6F">
        <w:rPr>
          <w:rFonts w:ascii="Arial" w:hAnsi="Arial" w:cs="Arial"/>
          <w:lang w:val="en-US"/>
        </w:rPr>
        <w:t xml:space="preserve">stressed </w:t>
      </w:r>
      <w:r w:rsidRPr="00B8262C">
        <w:rPr>
          <w:rFonts w:ascii="Arial" w:hAnsi="Arial" w:cs="Arial"/>
          <w:lang w:val="en-US"/>
        </w:rPr>
        <w:t xml:space="preserve">concrete with a diameter of 37 m. The nuclear auxiliary building consists in 3 storage pools for spent fuels, irradiated experimental devices and in </w:t>
      </w:r>
      <w:r w:rsidR="002A1A6F">
        <w:rPr>
          <w:rFonts w:ascii="Arial" w:hAnsi="Arial" w:cs="Arial"/>
          <w:lang w:val="en-US"/>
        </w:rPr>
        <w:t xml:space="preserve">7 </w:t>
      </w:r>
      <w:r w:rsidRPr="00B8262C">
        <w:rPr>
          <w:rFonts w:ascii="Arial" w:hAnsi="Arial" w:cs="Arial"/>
          <w:lang w:val="en-US"/>
        </w:rPr>
        <w:t>hot cells for preparation, conditioning of experiments and non-destructive examinations on irradiated samples. A</w:t>
      </w:r>
      <w:r w:rsidR="002A1A6F">
        <w:rPr>
          <w:rFonts w:ascii="Arial" w:hAnsi="Arial" w:cs="Arial"/>
          <w:lang w:val="en-US"/>
        </w:rPr>
        <w:t>n underwater</w:t>
      </w:r>
      <w:r w:rsidRPr="00B8262C">
        <w:rPr>
          <w:rFonts w:ascii="Arial" w:hAnsi="Arial" w:cs="Arial"/>
          <w:lang w:val="en-US"/>
        </w:rPr>
        <w:t xml:space="preserve"> channel between the reactor building and the nuclear auxiliary building allows the transfer of spent fuels and experimental devices between the two buildings.</w:t>
      </w:r>
    </w:p>
    <w:p w14:paraId="0D6D90CE" w14:textId="77777777" w:rsidR="00E40E1E" w:rsidRPr="00B8262C" w:rsidRDefault="00E40E1E" w:rsidP="00E40E1E">
      <w:pPr>
        <w:autoSpaceDE w:val="0"/>
        <w:autoSpaceDN w:val="0"/>
        <w:adjustRightInd w:val="0"/>
        <w:spacing w:after="0" w:line="240" w:lineRule="auto"/>
        <w:jc w:val="both"/>
        <w:rPr>
          <w:rFonts w:ascii="Arial" w:hAnsi="Arial" w:cs="Arial"/>
          <w:lang w:val="en-US"/>
        </w:rPr>
      </w:pPr>
      <w:r w:rsidRPr="00B8262C">
        <w:rPr>
          <w:rFonts w:ascii="Arial" w:hAnsi="Arial" w:cs="Arial"/>
          <w:lang w:val="en-US"/>
        </w:rPr>
        <w:t xml:space="preserve"> In support to the nuclear island, one can quote the following:</w:t>
      </w:r>
    </w:p>
    <w:p w14:paraId="3F58D427" w14:textId="77777777" w:rsidR="00E40E1E" w:rsidRPr="00B8262C" w:rsidRDefault="00E40E1E" w:rsidP="00E40E1E">
      <w:pPr>
        <w:pStyle w:val="Paragraphedeliste"/>
        <w:numPr>
          <w:ilvl w:val="0"/>
          <w:numId w:val="10"/>
        </w:numPr>
        <w:autoSpaceDE w:val="0"/>
        <w:autoSpaceDN w:val="0"/>
        <w:adjustRightInd w:val="0"/>
        <w:spacing w:after="0" w:line="240" w:lineRule="auto"/>
        <w:jc w:val="both"/>
        <w:rPr>
          <w:rFonts w:ascii="Arial" w:hAnsi="Arial" w:cs="Arial"/>
          <w:lang w:val="en-US"/>
        </w:rPr>
      </w:pPr>
      <w:r w:rsidRPr="00B8262C">
        <w:rPr>
          <w:rFonts w:ascii="Arial" w:hAnsi="Arial" w:cs="Arial"/>
          <w:lang w:val="en-US"/>
        </w:rPr>
        <w:t xml:space="preserve">1 support building for cooling </w:t>
      </w:r>
    </w:p>
    <w:p w14:paraId="3167205A" w14:textId="77777777" w:rsidR="00E40E1E" w:rsidRPr="00B8262C" w:rsidRDefault="00E40E1E" w:rsidP="00E40E1E">
      <w:pPr>
        <w:pStyle w:val="Paragraphedeliste"/>
        <w:numPr>
          <w:ilvl w:val="0"/>
          <w:numId w:val="10"/>
        </w:numPr>
        <w:autoSpaceDE w:val="0"/>
        <w:autoSpaceDN w:val="0"/>
        <w:adjustRightInd w:val="0"/>
        <w:spacing w:after="0" w:line="240" w:lineRule="auto"/>
        <w:jc w:val="both"/>
        <w:rPr>
          <w:rFonts w:ascii="Arial" w:hAnsi="Arial" w:cs="Arial"/>
          <w:lang w:val="en-US"/>
        </w:rPr>
      </w:pPr>
      <w:r w:rsidRPr="00B8262C">
        <w:rPr>
          <w:rFonts w:ascii="Arial" w:hAnsi="Arial" w:cs="Arial"/>
          <w:lang w:val="en-US"/>
        </w:rPr>
        <w:t>2 emergency diesel generators buildings</w:t>
      </w:r>
    </w:p>
    <w:p w14:paraId="5C50F0D7" w14:textId="022336BA" w:rsidR="00E40E1E" w:rsidRDefault="00E40E1E" w:rsidP="00E40E1E">
      <w:pPr>
        <w:pStyle w:val="Paragraphedeliste"/>
        <w:numPr>
          <w:ilvl w:val="0"/>
          <w:numId w:val="10"/>
        </w:numPr>
        <w:autoSpaceDE w:val="0"/>
        <w:autoSpaceDN w:val="0"/>
        <w:adjustRightInd w:val="0"/>
        <w:spacing w:after="0" w:line="240" w:lineRule="auto"/>
        <w:jc w:val="both"/>
        <w:rPr>
          <w:rFonts w:ascii="Arial" w:hAnsi="Arial" w:cs="Arial"/>
          <w:lang w:val="en-US"/>
        </w:rPr>
      </w:pPr>
      <w:r w:rsidRPr="00B8262C">
        <w:rPr>
          <w:rFonts w:ascii="Arial" w:hAnsi="Arial" w:cs="Arial"/>
          <w:lang w:val="en-US"/>
        </w:rPr>
        <w:t>1 building for assembly and test of experimental devices before entering the nuclear island (“cold workshop”)</w:t>
      </w:r>
    </w:p>
    <w:p w14:paraId="1BF7377E" w14:textId="77777777" w:rsidR="0083282A" w:rsidRDefault="0083282A" w:rsidP="0083282A">
      <w:pPr>
        <w:pStyle w:val="Paragraphedeliste"/>
        <w:autoSpaceDE w:val="0"/>
        <w:autoSpaceDN w:val="0"/>
        <w:adjustRightInd w:val="0"/>
        <w:spacing w:after="0" w:line="240" w:lineRule="auto"/>
        <w:jc w:val="both"/>
        <w:rPr>
          <w:rFonts w:ascii="Arial" w:hAnsi="Arial" w:cs="Arial"/>
          <w:lang w:val="en-US"/>
        </w:rPr>
      </w:pPr>
    </w:p>
    <w:p w14:paraId="077EC381" w14:textId="77777777" w:rsidR="00E40E1E" w:rsidRPr="00B8262C" w:rsidRDefault="00530837" w:rsidP="00E40E1E">
      <w:pPr>
        <w:autoSpaceDE w:val="0"/>
        <w:autoSpaceDN w:val="0"/>
        <w:adjustRightInd w:val="0"/>
        <w:spacing w:after="0" w:line="240" w:lineRule="auto"/>
        <w:jc w:val="both"/>
        <w:rPr>
          <w:rFonts w:ascii="Arial" w:hAnsi="Arial" w:cs="Arial"/>
          <w:b/>
          <w:bCs/>
          <w:color w:val="000000"/>
          <w:sz w:val="24"/>
          <w:szCs w:val="24"/>
          <w:lang w:val="en-US"/>
        </w:rPr>
      </w:pPr>
      <w:r>
        <w:rPr>
          <w:rFonts w:ascii="Arial" w:hAnsi="Arial" w:cs="Arial"/>
          <w:b/>
          <w:bCs/>
          <w:color w:val="000000"/>
          <w:sz w:val="24"/>
          <w:szCs w:val="24"/>
          <w:lang w:val="en-US"/>
        </w:rPr>
        <w:lastRenderedPageBreak/>
        <w:t xml:space="preserve">3] </w:t>
      </w:r>
      <w:r w:rsidR="00E40E1E" w:rsidRPr="00B8262C">
        <w:rPr>
          <w:rFonts w:ascii="Arial" w:hAnsi="Arial" w:cs="Arial"/>
          <w:b/>
          <w:bCs/>
          <w:color w:val="000000"/>
          <w:sz w:val="24"/>
          <w:szCs w:val="24"/>
          <w:lang w:val="en-US"/>
        </w:rPr>
        <w:t>Developing a modern experimental capacity</w:t>
      </w:r>
    </w:p>
    <w:p w14:paraId="251EF0F3" w14:textId="77777777" w:rsidR="00E40E1E" w:rsidRPr="00652BEB" w:rsidRDefault="00E40E1E" w:rsidP="00E40E1E">
      <w:pPr>
        <w:pStyle w:val="Paragraphedeliste"/>
        <w:autoSpaceDE w:val="0"/>
        <w:autoSpaceDN w:val="0"/>
        <w:adjustRightInd w:val="0"/>
        <w:spacing w:after="0" w:line="240" w:lineRule="auto"/>
        <w:ind w:left="360"/>
        <w:jc w:val="both"/>
        <w:rPr>
          <w:rFonts w:ascii="Arial" w:hAnsi="Arial" w:cs="Arial"/>
          <w:b/>
          <w:bCs/>
          <w:color w:val="000000"/>
          <w:lang w:val="en-US"/>
        </w:rPr>
      </w:pPr>
    </w:p>
    <w:p w14:paraId="2F0E5FE3" w14:textId="74CB3608" w:rsidR="00E40E1E" w:rsidRPr="00EF5C8E" w:rsidRDefault="00E40E1E" w:rsidP="00E40E1E">
      <w:pPr>
        <w:autoSpaceDE w:val="0"/>
        <w:autoSpaceDN w:val="0"/>
        <w:adjustRightInd w:val="0"/>
        <w:spacing w:after="0" w:line="240" w:lineRule="auto"/>
        <w:jc w:val="both"/>
        <w:rPr>
          <w:rFonts w:ascii="Arial" w:hAnsi="Arial" w:cs="Arial"/>
          <w:color w:val="000000"/>
          <w:lang w:val="en-US"/>
        </w:rPr>
      </w:pPr>
      <w:r w:rsidRPr="00EF5C8E">
        <w:rPr>
          <w:rFonts w:ascii="Arial" w:hAnsi="Arial" w:cs="Arial"/>
          <w:color w:val="000000"/>
          <w:lang w:val="en-US"/>
        </w:rPr>
        <w:t>JHR is</w:t>
      </w:r>
      <w:r>
        <w:rPr>
          <w:rFonts w:ascii="Arial" w:hAnsi="Arial" w:cs="Arial"/>
          <w:color w:val="000000"/>
          <w:lang w:val="en-US"/>
        </w:rPr>
        <w:t xml:space="preserve"> designed as a High Performance</w:t>
      </w:r>
      <w:r w:rsidRPr="00EF5C8E">
        <w:rPr>
          <w:rFonts w:ascii="Arial" w:hAnsi="Arial" w:cs="Arial"/>
          <w:color w:val="000000"/>
          <w:lang w:val="en-US"/>
        </w:rPr>
        <w:t xml:space="preserve"> MTR (thermal power up to 100 MW) </w:t>
      </w:r>
      <w:r>
        <w:rPr>
          <w:rFonts w:ascii="Arial" w:hAnsi="Arial" w:cs="Arial"/>
          <w:color w:val="000000"/>
          <w:lang w:val="en-US"/>
        </w:rPr>
        <w:t xml:space="preserve">with the capacity </w:t>
      </w:r>
      <w:r w:rsidRPr="00EF5C8E">
        <w:rPr>
          <w:rFonts w:ascii="Arial" w:hAnsi="Arial" w:cs="Arial"/>
          <w:color w:val="000000"/>
          <w:lang w:val="en-US"/>
        </w:rPr>
        <w:t xml:space="preserve">to perform </w:t>
      </w:r>
      <w:r w:rsidR="002A1A6F">
        <w:rPr>
          <w:rFonts w:ascii="Arial" w:hAnsi="Arial" w:cs="Arial"/>
          <w:color w:val="000000"/>
          <w:lang w:val="en-US"/>
        </w:rPr>
        <w:t xml:space="preserve">up to </w:t>
      </w:r>
      <w:r w:rsidRPr="00EF5C8E">
        <w:rPr>
          <w:rFonts w:ascii="Arial" w:hAnsi="Arial" w:cs="Arial"/>
          <w:color w:val="000000"/>
          <w:lang w:val="en-US"/>
        </w:rPr>
        <w:t>20 experiments</w:t>
      </w:r>
      <w:r>
        <w:rPr>
          <w:rFonts w:ascii="Arial" w:hAnsi="Arial" w:cs="Arial"/>
          <w:color w:val="000000"/>
          <w:lang w:val="en-US"/>
        </w:rPr>
        <w:t xml:space="preserve"> at the same time</w:t>
      </w:r>
      <w:r w:rsidRPr="00EF5C8E">
        <w:rPr>
          <w:rFonts w:ascii="Arial" w:hAnsi="Arial" w:cs="Arial"/>
          <w:color w:val="000000"/>
          <w:lang w:val="en-US"/>
        </w:rPr>
        <w:t xml:space="preserve">. Characteristics </w:t>
      </w:r>
      <w:r w:rsidRPr="00716B20">
        <w:rPr>
          <w:rFonts w:ascii="Arial" w:hAnsi="Arial" w:cs="Arial"/>
          <w:color w:val="000000"/>
          <w:lang w:val="en-US"/>
        </w:rPr>
        <w:t xml:space="preserve">(at full 100 MW </w:t>
      </w:r>
      <w:r w:rsidRPr="00454078">
        <w:rPr>
          <w:rFonts w:ascii="Arial" w:hAnsi="Arial" w:cs="Arial"/>
          <w:color w:val="000000"/>
          <w:lang w:val="en-US"/>
        </w:rPr>
        <w:t>capacity</w:t>
      </w:r>
      <w:r w:rsidRPr="00716B20">
        <w:rPr>
          <w:rFonts w:ascii="Arial" w:hAnsi="Arial" w:cs="Arial"/>
          <w:color w:val="000000"/>
          <w:lang w:val="en-US"/>
        </w:rPr>
        <w:t>)</w:t>
      </w:r>
      <w:r>
        <w:rPr>
          <w:rFonts w:ascii="Arial" w:hAnsi="Arial" w:cs="Arial"/>
          <w:color w:val="000000"/>
          <w:lang w:val="en-US"/>
        </w:rPr>
        <w:t xml:space="preserve"> </w:t>
      </w:r>
      <w:r w:rsidRPr="00EF5C8E">
        <w:rPr>
          <w:rFonts w:ascii="Arial" w:hAnsi="Arial" w:cs="Arial"/>
          <w:color w:val="000000"/>
          <w:lang w:val="en-US"/>
        </w:rPr>
        <w:t>are as</w:t>
      </w:r>
      <w:r>
        <w:rPr>
          <w:rFonts w:ascii="Arial" w:hAnsi="Arial" w:cs="Arial"/>
          <w:color w:val="000000"/>
          <w:lang w:val="en-US"/>
        </w:rPr>
        <w:t xml:space="preserve"> </w:t>
      </w:r>
      <w:r w:rsidRPr="00EF5C8E">
        <w:rPr>
          <w:rFonts w:ascii="Arial" w:hAnsi="Arial" w:cs="Arial"/>
          <w:color w:val="000000"/>
          <w:lang w:val="en-US"/>
        </w:rPr>
        <w:t>follows:</w:t>
      </w:r>
    </w:p>
    <w:p w14:paraId="5581577D" w14:textId="1B4A8F07" w:rsidR="00E40E1E" w:rsidRPr="00652BEB" w:rsidRDefault="00E40E1E" w:rsidP="00E40E1E">
      <w:pPr>
        <w:pStyle w:val="Paragraphedeliste"/>
        <w:numPr>
          <w:ilvl w:val="0"/>
          <w:numId w:val="6"/>
        </w:numPr>
        <w:autoSpaceDE w:val="0"/>
        <w:autoSpaceDN w:val="0"/>
        <w:adjustRightInd w:val="0"/>
        <w:spacing w:after="0" w:line="240" w:lineRule="auto"/>
        <w:jc w:val="both"/>
        <w:rPr>
          <w:rFonts w:ascii="Arial" w:hAnsi="Arial" w:cs="Arial"/>
          <w:color w:val="000000"/>
          <w:lang w:val="en-US"/>
        </w:rPr>
      </w:pPr>
      <w:r w:rsidRPr="00652BEB">
        <w:rPr>
          <w:rFonts w:ascii="Arial" w:hAnsi="Arial" w:cs="Arial"/>
          <w:color w:val="000000"/>
          <w:lang w:val="en-US"/>
        </w:rPr>
        <w:t xml:space="preserve">thermal neutrons flux in reflector: up to </w:t>
      </w:r>
      <w:r>
        <w:rPr>
          <w:rFonts w:ascii="Arial" w:hAnsi="Arial" w:cs="Arial"/>
          <w:color w:val="000000"/>
          <w:lang w:val="en-US"/>
        </w:rPr>
        <w:t>5</w:t>
      </w:r>
      <w:r w:rsidR="002A1A6F">
        <w:rPr>
          <w:rFonts w:ascii="Arial" w:hAnsi="Arial" w:cs="Arial"/>
          <w:color w:val="000000"/>
          <w:lang w:val="en-US"/>
        </w:rPr>
        <w:t>.10</w:t>
      </w:r>
      <w:r w:rsidRPr="00004364">
        <w:rPr>
          <w:rFonts w:ascii="Arial" w:hAnsi="Arial" w:cs="Arial"/>
          <w:color w:val="000000"/>
          <w:vertAlign w:val="superscript"/>
          <w:lang w:val="en-US"/>
        </w:rPr>
        <w:t>14</w:t>
      </w:r>
      <w:r w:rsidRPr="00652BEB">
        <w:rPr>
          <w:rFonts w:ascii="Arial" w:hAnsi="Arial" w:cs="Arial"/>
          <w:color w:val="000000"/>
          <w:lang w:val="en-US"/>
        </w:rPr>
        <w:t xml:space="preserve"> n/cm².s</w:t>
      </w:r>
    </w:p>
    <w:p w14:paraId="5E062FF3" w14:textId="25672472" w:rsidR="00E40E1E" w:rsidRDefault="00E40E1E" w:rsidP="00E40E1E">
      <w:pPr>
        <w:pStyle w:val="Paragraphedeliste"/>
        <w:numPr>
          <w:ilvl w:val="0"/>
          <w:numId w:val="6"/>
        </w:numPr>
        <w:autoSpaceDE w:val="0"/>
        <w:autoSpaceDN w:val="0"/>
        <w:adjustRightInd w:val="0"/>
        <w:spacing w:after="0" w:line="240" w:lineRule="auto"/>
        <w:jc w:val="both"/>
        <w:rPr>
          <w:rFonts w:ascii="Arial" w:hAnsi="Arial" w:cs="Arial"/>
          <w:color w:val="000000"/>
          <w:lang w:val="en-US"/>
        </w:rPr>
      </w:pPr>
      <w:r w:rsidRPr="00652BEB">
        <w:rPr>
          <w:rFonts w:ascii="Arial" w:hAnsi="Arial" w:cs="Arial"/>
          <w:color w:val="000000"/>
          <w:lang w:val="en-US"/>
        </w:rPr>
        <w:t>fast neutron flux in the core: up to 5</w:t>
      </w:r>
      <w:r w:rsidR="002A1A6F">
        <w:rPr>
          <w:rFonts w:ascii="Arial" w:hAnsi="Arial" w:cs="Arial"/>
          <w:color w:val="000000"/>
          <w:lang w:val="en-US"/>
        </w:rPr>
        <w:t>.10</w:t>
      </w:r>
      <w:r w:rsidRPr="00004364">
        <w:rPr>
          <w:rFonts w:ascii="Arial" w:hAnsi="Arial" w:cs="Arial"/>
          <w:color w:val="000000"/>
          <w:vertAlign w:val="superscript"/>
          <w:lang w:val="en-US"/>
        </w:rPr>
        <w:t>14</w:t>
      </w:r>
      <w:r w:rsidRPr="00652BEB">
        <w:rPr>
          <w:rFonts w:ascii="Arial" w:hAnsi="Arial" w:cs="Arial"/>
          <w:color w:val="000000"/>
          <w:lang w:val="en-US"/>
        </w:rPr>
        <w:t xml:space="preserve"> n/cm².s for E &gt; 1 MeV and/or up to </w:t>
      </w:r>
    </w:p>
    <w:p w14:paraId="2E6A5971" w14:textId="00EDE9DB" w:rsidR="00E40E1E" w:rsidRPr="00652BEB" w:rsidRDefault="002A1A6F" w:rsidP="00E40E1E">
      <w:pPr>
        <w:pStyle w:val="Paragraphedeliste"/>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10</w:t>
      </w:r>
      <w:r w:rsidR="00E40E1E" w:rsidRPr="00004364">
        <w:rPr>
          <w:rFonts w:ascii="Arial" w:hAnsi="Arial" w:cs="Arial"/>
          <w:color w:val="000000"/>
          <w:vertAlign w:val="superscript"/>
          <w:lang w:val="en-US"/>
        </w:rPr>
        <w:t>15</w:t>
      </w:r>
      <w:r w:rsidR="00E40E1E" w:rsidRPr="00652BEB">
        <w:rPr>
          <w:rFonts w:ascii="Arial" w:hAnsi="Arial" w:cs="Arial"/>
          <w:color w:val="000000"/>
          <w:lang w:val="en-US"/>
        </w:rPr>
        <w:t xml:space="preserve"> n/cm².s for E&gt; 0.1 MeV</w:t>
      </w:r>
    </w:p>
    <w:p w14:paraId="40F60790" w14:textId="77777777" w:rsidR="00E40E1E" w:rsidRPr="00652BEB" w:rsidRDefault="00E40E1E" w:rsidP="00E40E1E">
      <w:pPr>
        <w:pStyle w:val="Paragraphedeliste"/>
        <w:numPr>
          <w:ilvl w:val="0"/>
          <w:numId w:val="6"/>
        </w:numPr>
        <w:autoSpaceDE w:val="0"/>
        <w:autoSpaceDN w:val="0"/>
        <w:adjustRightInd w:val="0"/>
        <w:spacing w:after="0" w:line="240" w:lineRule="auto"/>
        <w:jc w:val="both"/>
        <w:rPr>
          <w:rFonts w:ascii="Arial" w:hAnsi="Arial" w:cs="Arial"/>
          <w:color w:val="000000"/>
          <w:lang w:val="en-US"/>
        </w:rPr>
      </w:pPr>
      <w:r w:rsidRPr="00652BEB">
        <w:rPr>
          <w:rFonts w:ascii="Arial" w:hAnsi="Arial" w:cs="Arial"/>
          <w:color w:val="000000"/>
          <w:lang w:val="en-US"/>
        </w:rPr>
        <w:t>material ageing: up to 1</w:t>
      </w:r>
      <w:r>
        <w:rPr>
          <w:rFonts w:ascii="Arial" w:hAnsi="Arial" w:cs="Arial"/>
          <w:color w:val="000000"/>
          <w:lang w:val="en-US"/>
        </w:rPr>
        <w:t>3</w:t>
      </w:r>
      <w:r w:rsidRPr="00652BEB">
        <w:rPr>
          <w:rFonts w:ascii="Arial" w:hAnsi="Arial" w:cs="Arial"/>
          <w:color w:val="000000"/>
          <w:lang w:val="en-US"/>
        </w:rPr>
        <w:t xml:space="preserve"> dpa/y</w:t>
      </w:r>
    </w:p>
    <w:p w14:paraId="398CEC0A" w14:textId="2ED8E2A5" w:rsidR="00E40E1E" w:rsidRDefault="00004364" w:rsidP="00E40E1E">
      <w:pPr>
        <w:pStyle w:val="Paragraphedeliste"/>
        <w:numPr>
          <w:ilvl w:val="0"/>
          <w:numId w:val="6"/>
        </w:num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4</w:t>
      </w:r>
      <w:r w:rsidR="00E40E1E" w:rsidRPr="00652BEB">
        <w:rPr>
          <w:rFonts w:ascii="Arial" w:hAnsi="Arial" w:cs="Arial"/>
          <w:color w:val="000000"/>
          <w:lang w:val="en-US"/>
        </w:rPr>
        <w:t xml:space="preserve"> displacement systems to adjust fissile power and perform power transients</w:t>
      </w:r>
    </w:p>
    <w:p w14:paraId="6E481578" w14:textId="77777777" w:rsidR="00E40E1E" w:rsidRDefault="00E40E1E" w:rsidP="00E40E1E">
      <w:pPr>
        <w:pStyle w:val="Paragraphedeliste"/>
        <w:numPr>
          <w:ilvl w:val="0"/>
          <w:numId w:val="6"/>
        </w:numPr>
        <w:autoSpaceDE w:val="0"/>
        <w:autoSpaceDN w:val="0"/>
        <w:adjustRightInd w:val="0"/>
        <w:spacing w:after="0" w:line="240" w:lineRule="auto"/>
        <w:jc w:val="both"/>
        <w:rPr>
          <w:rFonts w:ascii="Arial" w:hAnsi="Arial" w:cs="Arial"/>
          <w:color w:val="000000"/>
          <w:lang w:val="en-US"/>
        </w:rPr>
      </w:pPr>
      <w:r w:rsidRPr="00652BEB">
        <w:rPr>
          <w:rFonts w:ascii="Arial" w:hAnsi="Arial" w:cs="Arial"/>
          <w:color w:val="000000"/>
          <w:lang w:val="en-US"/>
        </w:rPr>
        <w:t>power transients for fuel limit to clad failure studies: up to 600 W/cm</w:t>
      </w:r>
      <w:r>
        <w:rPr>
          <w:rFonts w:ascii="Arial" w:hAnsi="Arial" w:cs="Arial"/>
          <w:color w:val="000000"/>
          <w:lang w:val="en-US"/>
        </w:rPr>
        <w:t>.</w:t>
      </w:r>
    </w:p>
    <w:p w14:paraId="5E6C94A1" w14:textId="42313220" w:rsidR="00E40E1E" w:rsidRDefault="00E40E1E" w:rsidP="00E40E1E">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At nominal operation </w:t>
      </w:r>
      <w:r w:rsidRPr="00652BEB">
        <w:rPr>
          <w:rFonts w:ascii="Arial" w:hAnsi="Arial" w:cs="Arial"/>
          <w:color w:val="000000"/>
          <w:lang w:val="en-US"/>
        </w:rPr>
        <w:t xml:space="preserve">JHR </w:t>
      </w:r>
      <w:r>
        <w:rPr>
          <w:rFonts w:ascii="Arial" w:hAnsi="Arial" w:cs="Arial"/>
          <w:color w:val="000000"/>
          <w:lang w:val="en-US"/>
        </w:rPr>
        <w:t>is to</w:t>
      </w:r>
      <w:r w:rsidRPr="00652BEB">
        <w:rPr>
          <w:rFonts w:ascii="Arial" w:hAnsi="Arial" w:cs="Arial"/>
          <w:color w:val="000000"/>
          <w:lang w:val="en-US"/>
        </w:rPr>
        <w:t xml:space="preserve"> operate with </w:t>
      </w:r>
      <w:r w:rsidR="00CF039B">
        <w:rPr>
          <w:rFonts w:ascii="Arial" w:hAnsi="Arial" w:cs="Arial"/>
          <w:color w:val="000000"/>
          <w:lang w:val="en-US"/>
        </w:rPr>
        <w:t xml:space="preserve">in average </w:t>
      </w:r>
      <w:r>
        <w:rPr>
          <w:rFonts w:ascii="Arial" w:hAnsi="Arial" w:cs="Arial"/>
          <w:color w:val="000000"/>
          <w:lang w:val="en-US"/>
        </w:rPr>
        <w:t>6</w:t>
      </w:r>
      <w:r w:rsidRPr="00652BEB">
        <w:rPr>
          <w:rFonts w:ascii="Arial" w:hAnsi="Arial" w:cs="Arial"/>
          <w:color w:val="000000"/>
          <w:lang w:val="en-US"/>
        </w:rPr>
        <w:t xml:space="preserve"> cycles a year</w:t>
      </w:r>
      <w:r>
        <w:rPr>
          <w:rFonts w:ascii="Arial" w:hAnsi="Arial" w:cs="Arial"/>
          <w:color w:val="000000"/>
          <w:lang w:val="en-US"/>
        </w:rPr>
        <w:t>.</w:t>
      </w:r>
    </w:p>
    <w:p w14:paraId="068EBE08" w14:textId="77777777" w:rsidR="00E40E1E" w:rsidRDefault="00E40E1E" w:rsidP="00E40E1E">
      <w:pPr>
        <w:rPr>
          <w:rFonts w:ascii="Arial" w:hAnsi="Arial" w:cs="Arial"/>
          <w:i/>
          <w:iCs/>
          <w:color w:val="000000"/>
          <w:lang w:val="en-US"/>
        </w:rPr>
      </w:pPr>
      <w:r>
        <w:rPr>
          <w:noProof/>
          <w:lang w:eastAsia="fr-FR"/>
        </w:rPr>
        <w:drawing>
          <wp:inline distT="0" distB="0" distL="0" distR="0" wp14:anchorId="4F20277F" wp14:editId="1F9807BC">
            <wp:extent cx="5677232" cy="2735248"/>
            <wp:effectExtent l="0" t="0" r="0" b="8255"/>
            <wp:docPr id="1" name="Image 1" descr="C:\Users\gb119822\AppData\Local\Microsoft\Windows\Temporary Internet Files\Content.Outlook\XDGXRL0O\TA-FRN_Bloc_Pi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119822\AppData\Local\Microsoft\Windows\Temporary Internet Files\Content.Outlook\XDGXRL0O\TA-FRN_Bloc_Pil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3903" cy="2738462"/>
                    </a:xfrm>
                    <a:prstGeom prst="rect">
                      <a:avLst/>
                    </a:prstGeom>
                    <a:noFill/>
                    <a:ln>
                      <a:noFill/>
                    </a:ln>
                  </pic:spPr>
                </pic:pic>
              </a:graphicData>
            </a:graphic>
          </wp:inline>
        </w:drawing>
      </w:r>
    </w:p>
    <w:p w14:paraId="2D1CEEB5" w14:textId="77777777" w:rsidR="00E40E1E" w:rsidRPr="00EF5C8E" w:rsidRDefault="00E40E1E" w:rsidP="00E40E1E">
      <w:pPr>
        <w:rPr>
          <w:rFonts w:ascii="Arial" w:hAnsi="Arial" w:cs="Arial"/>
          <w:i/>
          <w:iCs/>
          <w:color w:val="000000"/>
          <w:lang w:val="en-US"/>
        </w:rPr>
      </w:pPr>
      <w:r w:rsidRPr="00EF5C8E">
        <w:rPr>
          <w:rFonts w:ascii="Arial" w:hAnsi="Arial" w:cs="Arial"/>
          <w:i/>
          <w:iCs/>
          <w:color w:val="000000"/>
          <w:lang w:val="en-US"/>
        </w:rPr>
        <w:t xml:space="preserve"> </w:t>
      </w:r>
      <w:r>
        <w:rPr>
          <w:rFonts w:ascii="Arial" w:hAnsi="Arial" w:cs="Arial"/>
          <w:i/>
          <w:iCs/>
          <w:color w:val="000000"/>
          <w:lang w:val="en-US"/>
        </w:rPr>
        <w:t xml:space="preserve">schematic </w:t>
      </w:r>
      <w:r w:rsidRPr="00EF5C8E">
        <w:rPr>
          <w:rFonts w:ascii="Arial" w:hAnsi="Arial" w:cs="Arial"/>
          <w:i/>
          <w:iCs/>
          <w:color w:val="000000"/>
          <w:lang w:val="en-US"/>
        </w:rPr>
        <w:t>view of JHR core and reflector where will be located experimental loops</w:t>
      </w:r>
    </w:p>
    <w:p w14:paraId="49FE5944" w14:textId="77777777" w:rsidR="00E40E1E" w:rsidRPr="004043EA" w:rsidRDefault="00E40E1E" w:rsidP="00E40E1E">
      <w:pPr>
        <w:autoSpaceDE w:val="0"/>
        <w:autoSpaceDN w:val="0"/>
        <w:adjustRightInd w:val="0"/>
        <w:spacing w:after="0" w:line="240" w:lineRule="auto"/>
        <w:jc w:val="both"/>
        <w:rPr>
          <w:rFonts w:ascii="Arial" w:hAnsi="Arial" w:cs="Arial"/>
          <w:color w:val="000000"/>
          <w:sz w:val="24"/>
          <w:szCs w:val="24"/>
          <w:lang w:val="en-US"/>
        </w:rPr>
      </w:pPr>
      <w:r w:rsidRPr="004043EA">
        <w:rPr>
          <w:rFonts w:ascii="Arial" w:hAnsi="Arial" w:cs="Arial"/>
          <w:color w:val="000000"/>
          <w:sz w:val="24"/>
          <w:szCs w:val="24"/>
          <w:lang w:val="en-US"/>
        </w:rPr>
        <w:t>Compared to the existing experimental capacities worldwide, a great effort is ongoing</w:t>
      </w:r>
      <w:r>
        <w:rPr>
          <w:rFonts w:ascii="Arial" w:hAnsi="Arial" w:cs="Arial"/>
          <w:color w:val="000000"/>
          <w:sz w:val="24"/>
          <w:szCs w:val="24"/>
          <w:lang w:val="en-US"/>
        </w:rPr>
        <w:t xml:space="preserve"> </w:t>
      </w:r>
      <w:r w:rsidRPr="004043EA">
        <w:rPr>
          <w:rFonts w:ascii="Arial" w:hAnsi="Arial" w:cs="Arial"/>
          <w:color w:val="000000"/>
          <w:sz w:val="24"/>
          <w:szCs w:val="24"/>
          <w:lang w:val="en-US"/>
        </w:rPr>
        <w:t xml:space="preserve">to improve the </w:t>
      </w:r>
      <w:r>
        <w:rPr>
          <w:rFonts w:ascii="Arial" w:hAnsi="Arial" w:cs="Arial"/>
          <w:color w:val="000000"/>
          <w:sz w:val="24"/>
          <w:szCs w:val="24"/>
          <w:lang w:val="en-US"/>
        </w:rPr>
        <w:t>performance</w:t>
      </w:r>
      <w:r w:rsidRPr="004043EA">
        <w:rPr>
          <w:rFonts w:ascii="Arial" w:hAnsi="Arial" w:cs="Arial"/>
          <w:color w:val="000000"/>
          <w:sz w:val="24"/>
          <w:szCs w:val="24"/>
          <w:lang w:val="en-US"/>
        </w:rPr>
        <w:t xml:space="preserve"> of such loops and to develop new devices with</w:t>
      </w:r>
      <w:r>
        <w:rPr>
          <w:rFonts w:ascii="Arial" w:hAnsi="Arial" w:cs="Arial"/>
          <w:color w:val="000000"/>
          <w:sz w:val="24"/>
          <w:szCs w:val="24"/>
          <w:lang w:val="en-US"/>
        </w:rPr>
        <w:t xml:space="preserve"> </w:t>
      </w:r>
      <w:r w:rsidRPr="004043EA">
        <w:rPr>
          <w:rFonts w:ascii="Arial" w:hAnsi="Arial" w:cs="Arial"/>
          <w:color w:val="000000"/>
          <w:sz w:val="24"/>
          <w:szCs w:val="24"/>
          <w:lang w:val="en-US"/>
        </w:rPr>
        <w:t>innovative concepts by:</w:t>
      </w:r>
    </w:p>
    <w:p w14:paraId="3DB3526E" w14:textId="77777777" w:rsidR="00E40E1E" w:rsidRPr="00995B3E" w:rsidRDefault="00E40E1E" w:rsidP="00E40E1E">
      <w:pPr>
        <w:pStyle w:val="Paragraphedeliste"/>
        <w:numPr>
          <w:ilvl w:val="0"/>
          <w:numId w:val="8"/>
        </w:numPr>
        <w:autoSpaceDE w:val="0"/>
        <w:autoSpaceDN w:val="0"/>
        <w:adjustRightInd w:val="0"/>
        <w:spacing w:after="0" w:line="240" w:lineRule="auto"/>
        <w:jc w:val="both"/>
        <w:rPr>
          <w:rFonts w:ascii="Arial" w:hAnsi="Arial" w:cs="Arial"/>
          <w:color w:val="000000"/>
          <w:sz w:val="24"/>
          <w:szCs w:val="24"/>
          <w:lang w:val="en-US"/>
        </w:rPr>
      </w:pPr>
      <w:r w:rsidRPr="00375E83">
        <w:rPr>
          <w:rFonts w:ascii="Arial" w:hAnsi="Arial" w:cs="Arial"/>
          <w:color w:val="000000"/>
          <w:sz w:val="24"/>
          <w:szCs w:val="24"/>
          <w:lang w:val="en-US"/>
        </w:rPr>
        <w:t>better monitoring and follow-up of the irradiation conditions</w:t>
      </w:r>
      <w:r>
        <w:rPr>
          <w:rFonts w:ascii="Arial" w:hAnsi="Arial" w:cs="Arial"/>
          <w:color w:val="000000"/>
          <w:sz w:val="24"/>
          <w:szCs w:val="24"/>
          <w:lang w:val="en-US"/>
        </w:rPr>
        <w:t>,</w:t>
      </w:r>
    </w:p>
    <w:p w14:paraId="236E1FCD" w14:textId="77777777" w:rsidR="00E40E1E" w:rsidRPr="00375E83" w:rsidRDefault="00E40E1E" w:rsidP="00E40E1E">
      <w:pPr>
        <w:pStyle w:val="Paragraphedeliste"/>
        <w:numPr>
          <w:ilvl w:val="0"/>
          <w:numId w:val="8"/>
        </w:numPr>
        <w:autoSpaceDE w:val="0"/>
        <w:autoSpaceDN w:val="0"/>
        <w:adjustRightInd w:val="0"/>
        <w:spacing w:after="0" w:line="240" w:lineRule="auto"/>
        <w:jc w:val="both"/>
        <w:rPr>
          <w:rFonts w:ascii="Arial" w:hAnsi="Arial" w:cs="Arial"/>
          <w:color w:val="000000"/>
          <w:sz w:val="24"/>
          <w:szCs w:val="24"/>
          <w:lang w:val="en-US"/>
        </w:rPr>
      </w:pPr>
      <w:r w:rsidRPr="00995B3E">
        <w:rPr>
          <w:rFonts w:ascii="Arial" w:hAnsi="Arial" w:cs="Arial"/>
          <w:color w:val="000000"/>
          <w:sz w:val="24"/>
          <w:szCs w:val="24"/>
          <w:lang w:val="en-US"/>
        </w:rPr>
        <w:t xml:space="preserve">having a lot of </w:t>
      </w:r>
      <w:r w:rsidRPr="004C304F">
        <w:rPr>
          <w:rFonts w:ascii="Arial" w:hAnsi="Arial" w:cs="Arial"/>
          <w:bCs/>
          <w:color w:val="000000"/>
          <w:sz w:val="24"/>
          <w:szCs w:val="24"/>
          <w:lang w:val="en-US"/>
        </w:rPr>
        <w:t xml:space="preserve">on-line instrumentation </w:t>
      </w:r>
      <w:r w:rsidRPr="00375E83">
        <w:rPr>
          <w:rFonts w:ascii="Arial" w:hAnsi="Arial" w:cs="Arial"/>
          <w:color w:val="000000"/>
          <w:sz w:val="24"/>
          <w:szCs w:val="24"/>
          <w:lang w:val="en-US"/>
        </w:rPr>
        <w:t>to address key parameters (fast and</w:t>
      </w:r>
      <w:r w:rsidRPr="00995B3E">
        <w:rPr>
          <w:rFonts w:ascii="Arial" w:hAnsi="Arial" w:cs="Arial"/>
          <w:color w:val="000000"/>
          <w:sz w:val="24"/>
          <w:szCs w:val="24"/>
          <w:lang w:val="en-US"/>
        </w:rPr>
        <w:t xml:space="preserve"> </w:t>
      </w:r>
      <w:r w:rsidRPr="00375E83">
        <w:rPr>
          <w:rFonts w:ascii="Arial" w:hAnsi="Arial" w:cs="Arial"/>
          <w:color w:val="000000"/>
          <w:sz w:val="24"/>
          <w:szCs w:val="24"/>
          <w:lang w:val="en-US"/>
        </w:rPr>
        <w:t xml:space="preserve">thermal neutron fluxes, gamma heating, temperature, </w:t>
      </w:r>
      <w:r>
        <w:rPr>
          <w:rFonts w:ascii="Arial" w:hAnsi="Arial" w:cs="Arial"/>
          <w:color w:val="000000"/>
          <w:sz w:val="24"/>
          <w:szCs w:val="24"/>
          <w:lang w:val="en-US"/>
        </w:rPr>
        <w:t>f</w:t>
      </w:r>
      <w:r w:rsidRPr="00375E83">
        <w:rPr>
          <w:rFonts w:ascii="Arial" w:hAnsi="Arial" w:cs="Arial"/>
          <w:color w:val="000000"/>
          <w:sz w:val="24"/>
          <w:szCs w:val="24"/>
          <w:lang w:val="en-US"/>
        </w:rPr>
        <w:t xml:space="preserve">ission </w:t>
      </w:r>
      <w:r>
        <w:rPr>
          <w:rFonts w:ascii="Arial" w:hAnsi="Arial" w:cs="Arial"/>
          <w:color w:val="000000"/>
          <w:sz w:val="24"/>
          <w:szCs w:val="24"/>
          <w:lang w:val="en-US"/>
        </w:rPr>
        <w:t>g</w:t>
      </w:r>
      <w:r w:rsidRPr="00375E83">
        <w:rPr>
          <w:rFonts w:ascii="Arial" w:hAnsi="Arial" w:cs="Arial"/>
          <w:color w:val="000000"/>
          <w:sz w:val="24"/>
          <w:szCs w:val="24"/>
          <w:lang w:val="en-US"/>
        </w:rPr>
        <w:t>as release for fuel investigation, material elongation…)</w:t>
      </w:r>
      <w:r>
        <w:rPr>
          <w:rFonts w:ascii="Arial" w:hAnsi="Arial" w:cs="Arial"/>
          <w:color w:val="000000"/>
          <w:sz w:val="24"/>
          <w:szCs w:val="24"/>
          <w:lang w:val="en-US"/>
        </w:rPr>
        <w:t>,</w:t>
      </w:r>
    </w:p>
    <w:p w14:paraId="52C6CD25" w14:textId="43F723E9" w:rsidR="00E40E1E" w:rsidRDefault="00E40E1E" w:rsidP="00E40E1E">
      <w:pPr>
        <w:pStyle w:val="Paragraphedeliste"/>
        <w:numPr>
          <w:ilvl w:val="0"/>
          <w:numId w:val="8"/>
        </w:numPr>
        <w:autoSpaceDE w:val="0"/>
        <w:autoSpaceDN w:val="0"/>
        <w:adjustRightInd w:val="0"/>
        <w:spacing w:after="0" w:line="240" w:lineRule="auto"/>
        <w:jc w:val="both"/>
        <w:rPr>
          <w:rFonts w:ascii="Arial" w:hAnsi="Arial" w:cs="Arial"/>
          <w:color w:val="000000"/>
          <w:sz w:val="24"/>
          <w:szCs w:val="24"/>
          <w:lang w:val="en-US"/>
        </w:rPr>
      </w:pPr>
      <w:r w:rsidRPr="00652BEB">
        <w:rPr>
          <w:rFonts w:ascii="Arial" w:hAnsi="Arial" w:cs="Arial"/>
          <w:color w:val="000000"/>
          <w:sz w:val="24"/>
          <w:szCs w:val="24"/>
          <w:lang w:val="en-US"/>
        </w:rPr>
        <w:t xml:space="preserve">having up-to-date </w:t>
      </w:r>
      <w:r>
        <w:rPr>
          <w:rFonts w:ascii="Arial" w:hAnsi="Arial" w:cs="Arial"/>
          <w:color w:val="000000"/>
          <w:sz w:val="24"/>
          <w:szCs w:val="24"/>
          <w:lang w:val="en-US"/>
        </w:rPr>
        <w:t>p</w:t>
      </w:r>
      <w:r w:rsidRPr="00652BEB">
        <w:rPr>
          <w:rFonts w:ascii="Arial" w:hAnsi="Arial" w:cs="Arial"/>
          <w:color w:val="000000"/>
          <w:sz w:val="24"/>
          <w:szCs w:val="24"/>
          <w:lang w:val="en-US"/>
        </w:rPr>
        <w:t>ost-</w:t>
      </w:r>
      <w:r>
        <w:rPr>
          <w:rFonts w:ascii="Arial" w:hAnsi="Arial" w:cs="Arial"/>
          <w:color w:val="000000"/>
          <w:sz w:val="24"/>
          <w:szCs w:val="24"/>
          <w:lang w:val="en-US"/>
        </w:rPr>
        <w:t>i</w:t>
      </w:r>
      <w:r w:rsidRPr="00652BEB">
        <w:rPr>
          <w:rFonts w:ascii="Arial" w:hAnsi="Arial" w:cs="Arial"/>
          <w:color w:val="000000"/>
          <w:sz w:val="24"/>
          <w:szCs w:val="24"/>
          <w:lang w:val="en-US"/>
        </w:rPr>
        <w:t xml:space="preserve">rradiation </w:t>
      </w:r>
      <w:r>
        <w:rPr>
          <w:rFonts w:ascii="Arial" w:hAnsi="Arial" w:cs="Arial"/>
          <w:color w:val="000000"/>
          <w:sz w:val="24"/>
          <w:szCs w:val="24"/>
          <w:lang w:val="en-US"/>
        </w:rPr>
        <w:t>e</w:t>
      </w:r>
      <w:r w:rsidRPr="00652BEB">
        <w:rPr>
          <w:rFonts w:ascii="Arial" w:hAnsi="Arial" w:cs="Arial"/>
          <w:color w:val="000000"/>
          <w:sz w:val="24"/>
          <w:szCs w:val="24"/>
          <w:lang w:val="en-US"/>
        </w:rPr>
        <w:t xml:space="preserve">xams either directly within JHR nuclear building (for </w:t>
      </w:r>
      <w:r>
        <w:rPr>
          <w:rFonts w:ascii="Arial" w:hAnsi="Arial" w:cs="Arial"/>
          <w:color w:val="000000"/>
          <w:sz w:val="24"/>
          <w:szCs w:val="24"/>
          <w:lang w:val="en-US"/>
        </w:rPr>
        <w:t>n</w:t>
      </w:r>
      <w:r w:rsidRPr="00652BEB">
        <w:rPr>
          <w:rFonts w:ascii="Arial" w:hAnsi="Arial" w:cs="Arial"/>
          <w:color w:val="000000"/>
          <w:sz w:val="24"/>
          <w:szCs w:val="24"/>
          <w:lang w:val="en-US"/>
        </w:rPr>
        <w:t>on-</w:t>
      </w:r>
      <w:r>
        <w:rPr>
          <w:rFonts w:ascii="Arial" w:hAnsi="Arial" w:cs="Arial"/>
          <w:color w:val="000000"/>
          <w:sz w:val="24"/>
          <w:szCs w:val="24"/>
          <w:lang w:val="en-US"/>
        </w:rPr>
        <w:t>d</w:t>
      </w:r>
      <w:r w:rsidRPr="00652BEB">
        <w:rPr>
          <w:rFonts w:ascii="Arial" w:hAnsi="Arial" w:cs="Arial"/>
          <w:color w:val="000000"/>
          <w:sz w:val="24"/>
          <w:szCs w:val="24"/>
          <w:lang w:val="en-US"/>
        </w:rPr>
        <w:t xml:space="preserve">estructive </w:t>
      </w:r>
      <w:r w:rsidR="00CF039B">
        <w:rPr>
          <w:rFonts w:ascii="Arial" w:hAnsi="Arial" w:cs="Arial"/>
          <w:color w:val="000000"/>
          <w:sz w:val="24"/>
          <w:szCs w:val="24"/>
          <w:lang w:val="en-US"/>
        </w:rPr>
        <w:t>tests</w:t>
      </w:r>
      <w:r w:rsidRPr="00652BEB">
        <w:rPr>
          <w:rFonts w:ascii="Arial" w:hAnsi="Arial" w:cs="Arial"/>
          <w:color w:val="000000"/>
          <w:sz w:val="24"/>
          <w:szCs w:val="24"/>
          <w:lang w:val="en-US"/>
        </w:rPr>
        <w:t>) or in Cadarache Hot Laboratory (for ND</w:t>
      </w:r>
      <w:r w:rsidR="00CF039B">
        <w:rPr>
          <w:rFonts w:ascii="Arial" w:hAnsi="Arial" w:cs="Arial"/>
          <w:color w:val="000000"/>
          <w:sz w:val="24"/>
          <w:szCs w:val="24"/>
          <w:lang w:val="en-US"/>
        </w:rPr>
        <w:t>T</w:t>
      </w:r>
      <w:r w:rsidRPr="00652BEB">
        <w:rPr>
          <w:rFonts w:ascii="Arial" w:hAnsi="Arial" w:cs="Arial"/>
          <w:color w:val="000000"/>
          <w:sz w:val="24"/>
          <w:szCs w:val="24"/>
          <w:lang w:val="en-US"/>
        </w:rPr>
        <w:t xml:space="preserve"> and </w:t>
      </w:r>
      <w:r w:rsidR="00CF039B">
        <w:rPr>
          <w:rFonts w:ascii="Arial" w:hAnsi="Arial" w:cs="Arial"/>
          <w:color w:val="000000"/>
          <w:sz w:val="24"/>
          <w:szCs w:val="24"/>
          <w:lang w:val="en-US"/>
        </w:rPr>
        <w:t>destructive tests</w:t>
      </w:r>
      <w:r w:rsidRPr="00652BEB">
        <w:rPr>
          <w:rFonts w:ascii="Arial" w:hAnsi="Arial" w:cs="Arial"/>
          <w:color w:val="000000"/>
          <w:sz w:val="24"/>
          <w:szCs w:val="24"/>
          <w:lang w:val="en-US"/>
        </w:rPr>
        <w:t>)</w:t>
      </w:r>
      <w:r>
        <w:rPr>
          <w:rFonts w:ascii="Arial" w:hAnsi="Arial" w:cs="Arial"/>
          <w:color w:val="000000"/>
          <w:sz w:val="24"/>
          <w:szCs w:val="24"/>
          <w:lang w:val="en-US"/>
        </w:rPr>
        <w:t xml:space="preserve"> or in Consortium Members Hot Laboratory</w:t>
      </w:r>
      <w:r w:rsidRPr="00652BEB">
        <w:rPr>
          <w:rFonts w:ascii="Arial" w:hAnsi="Arial" w:cs="Arial"/>
          <w:color w:val="000000"/>
          <w:sz w:val="24"/>
          <w:szCs w:val="24"/>
          <w:lang w:val="en-US"/>
        </w:rPr>
        <w:t>.</w:t>
      </w:r>
    </w:p>
    <w:p w14:paraId="2FB8DDD5" w14:textId="64EA8DEE" w:rsidR="005B6256" w:rsidRDefault="005B6256" w:rsidP="005B6256">
      <w:pPr>
        <w:autoSpaceDE w:val="0"/>
        <w:autoSpaceDN w:val="0"/>
        <w:adjustRightInd w:val="0"/>
        <w:spacing w:after="0" w:line="240" w:lineRule="auto"/>
        <w:jc w:val="both"/>
        <w:rPr>
          <w:rFonts w:ascii="Arial" w:hAnsi="Arial" w:cs="Arial"/>
          <w:color w:val="000000"/>
          <w:sz w:val="24"/>
          <w:szCs w:val="24"/>
          <w:lang w:val="en-US"/>
        </w:rPr>
      </w:pPr>
    </w:p>
    <w:p w14:paraId="1553D56E" w14:textId="258ADA35" w:rsidR="00312334" w:rsidRDefault="00312334" w:rsidP="005B6256">
      <w:pPr>
        <w:autoSpaceDE w:val="0"/>
        <w:autoSpaceDN w:val="0"/>
        <w:adjustRightInd w:val="0"/>
        <w:spacing w:after="0" w:line="240" w:lineRule="auto"/>
        <w:jc w:val="both"/>
        <w:rPr>
          <w:rFonts w:ascii="Arial" w:hAnsi="Arial" w:cs="Arial"/>
          <w:color w:val="000000"/>
          <w:sz w:val="24"/>
          <w:szCs w:val="24"/>
          <w:lang w:val="en-US"/>
        </w:rPr>
      </w:pPr>
      <w:r>
        <w:rPr>
          <w:rFonts w:ascii="Arial" w:hAnsi="Arial" w:cs="Arial"/>
          <w:color w:val="000000"/>
          <w:sz w:val="24"/>
          <w:szCs w:val="24"/>
          <w:lang w:val="en-US"/>
        </w:rPr>
        <w:t>Several publications have been done to present in detail the JHR experimental capacity under d</w:t>
      </w:r>
      <w:r w:rsidR="00004364">
        <w:rPr>
          <w:rFonts w:ascii="Arial" w:hAnsi="Arial" w:cs="Arial"/>
          <w:color w:val="000000"/>
          <w:sz w:val="24"/>
          <w:szCs w:val="24"/>
          <w:lang w:val="en-US"/>
        </w:rPr>
        <w:t>evelopment (see Gonnier et Al [</w:t>
      </w:r>
      <w:r>
        <w:rPr>
          <w:rFonts w:ascii="Arial" w:hAnsi="Arial" w:cs="Arial"/>
          <w:color w:val="000000"/>
          <w:sz w:val="24"/>
          <w:szCs w:val="24"/>
          <w:lang w:val="en-US"/>
        </w:rPr>
        <w:t xml:space="preserve">IGORR 2019] </w:t>
      </w:r>
      <w:r w:rsidR="00004364">
        <w:rPr>
          <w:rFonts w:ascii="Arial" w:hAnsi="Arial" w:cs="Arial"/>
          <w:color w:val="000000"/>
          <w:sz w:val="24"/>
          <w:szCs w:val="24"/>
          <w:lang w:val="en-US"/>
        </w:rPr>
        <w:t>or Kinnunen et Al [</w:t>
      </w:r>
      <w:r>
        <w:rPr>
          <w:rFonts w:ascii="Arial" w:hAnsi="Arial" w:cs="Arial"/>
          <w:color w:val="000000"/>
          <w:sz w:val="24"/>
          <w:szCs w:val="24"/>
          <w:lang w:val="en-US"/>
        </w:rPr>
        <w:t>FISA 2022</w:t>
      </w:r>
      <w:r w:rsidR="00004364">
        <w:rPr>
          <w:rFonts w:ascii="Arial" w:hAnsi="Arial" w:cs="Arial"/>
          <w:color w:val="000000"/>
          <w:sz w:val="24"/>
          <w:szCs w:val="24"/>
          <w:lang w:val="en-US"/>
        </w:rPr>
        <w:t>].</w:t>
      </w:r>
    </w:p>
    <w:p w14:paraId="6223029A" w14:textId="77777777" w:rsidR="005B6256" w:rsidRPr="005B6256" w:rsidRDefault="005B6256" w:rsidP="005B6256">
      <w:pPr>
        <w:autoSpaceDE w:val="0"/>
        <w:autoSpaceDN w:val="0"/>
        <w:adjustRightInd w:val="0"/>
        <w:spacing w:after="0" w:line="240" w:lineRule="auto"/>
        <w:jc w:val="both"/>
        <w:rPr>
          <w:rFonts w:ascii="Arial" w:hAnsi="Arial" w:cs="Arial"/>
          <w:color w:val="000000"/>
          <w:sz w:val="24"/>
          <w:szCs w:val="24"/>
          <w:lang w:val="en-US"/>
        </w:rPr>
      </w:pPr>
    </w:p>
    <w:p w14:paraId="7427C00F" w14:textId="77777777" w:rsidR="00E40E1E" w:rsidRPr="00652BEB" w:rsidRDefault="00E40E1E" w:rsidP="00E40E1E">
      <w:pPr>
        <w:pStyle w:val="Paragraphedeliste"/>
        <w:autoSpaceDE w:val="0"/>
        <w:autoSpaceDN w:val="0"/>
        <w:adjustRightInd w:val="0"/>
        <w:spacing w:after="0" w:line="240" w:lineRule="auto"/>
        <w:jc w:val="both"/>
        <w:rPr>
          <w:rFonts w:ascii="Arial" w:hAnsi="Arial" w:cs="Arial"/>
          <w:color w:val="000000"/>
          <w:sz w:val="24"/>
          <w:szCs w:val="24"/>
          <w:lang w:val="en-US"/>
        </w:rPr>
      </w:pPr>
    </w:p>
    <w:p w14:paraId="33FFF1CA" w14:textId="77777777" w:rsidR="00E40E1E" w:rsidRPr="00B8262C" w:rsidRDefault="00530837" w:rsidP="00E40E1E">
      <w:pPr>
        <w:autoSpaceDE w:val="0"/>
        <w:autoSpaceDN w:val="0"/>
        <w:adjustRightInd w:val="0"/>
        <w:spacing w:after="0" w:line="240" w:lineRule="auto"/>
        <w:jc w:val="both"/>
        <w:rPr>
          <w:rFonts w:ascii="Arial" w:hAnsi="Arial" w:cs="Arial"/>
          <w:b/>
          <w:bCs/>
          <w:color w:val="000000"/>
          <w:sz w:val="24"/>
          <w:szCs w:val="24"/>
          <w:lang w:val="en-US"/>
        </w:rPr>
      </w:pPr>
      <w:r>
        <w:rPr>
          <w:rFonts w:ascii="Arial" w:hAnsi="Arial" w:cs="Arial"/>
          <w:b/>
          <w:bCs/>
          <w:color w:val="000000"/>
          <w:sz w:val="24"/>
          <w:szCs w:val="24"/>
          <w:lang w:val="en-US"/>
        </w:rPr>
        <w:t xml:space="preserve">4] </w:t>
      </w:r>
      <w:r w:rsidR="00E40E1E" w:rsidRPr="00B8262C">
        <w:rPr>
          <w:rFonts w:ascii="Arial" w:hAnsi="Arial" w:cs="Arial"/>
          <w:b/>
          <w:bCs/>
          <w:color w:val="000000"/>
          <w:sz w:val="24"/>
          <w:szCs w:val="24"/>
          <w:lang w:val="en-US"/>
        </w:rPr>
        <w:t>JHR as an International User-Facility through International Joint Programs and /or Academic Support</w:t>
      </w:r>
    </w:p>
    <w:p w14:paraId="7CEBB369" w14:textId="77777777" w:rsidR="00E40E1E" w:rsidRPr="00652BEB" w:rsidRDefault="00E40E1E" w:rsidP="00E40E1E">
      <w:pPr>
        <w:pStyle w:val="Paragraphedeliste"/>
        <w:autoSpaceDE w:val="0"/>
        <w:autoSpaceDN w:val="0"/>
        <w:adjustRightInd w:val="0"/>
        <w:spacing w:after="0" w:line="240" w:lineRule="auto"/>
        <w:ind w:left="360"/>
        <w:jc w:val="both"/>
        <w:rPr>
          <w:rFonts w:ascii="Arial" w:hAnsi="Arial" w:cs="Arial"/>
          <w:b/>
          <w:bCs/>
          <w:color w:val="000000"/>
          <w:sz w:val="24"/>
          <w:szCs w:val="24"/>
          <w:lang w:val="en-US"/>
        </w:rPr>
      </w:pPr>
    </w:p>
    <w:p w14:paraId="794ECBF6" w14:textId="77777777" w:rsidR="00E40E1E" w:rsidRPr="00D212DA" w:rsidRDefault="00E40E1E" w:rsidP="00E40E1E">
      <w:pPr>
        <w:autoSpaceDE w:val="0"/>
        <w:autoSpaceDN w:val="0"/>
        <w:adjustRightInd w:val="0"/>
        <w:spacing w:after="0" w:line="240" w:lineRule="auto"/>
        <w:jc w:val="both"/>
        <w:rPr>
          <w:rFonts w:ascii="Arial" w:hAnsi="Arial" w:cs="Arial"/>
          <w:color w:val="000000"/>
          <w:sz w:val="24"/>
          <w:szCs w:val="24"/>
          <w:lang w:val="en-US"/>
        </w:rPr>
      </w:pPr>
      <w:r w:rsidRPr="00D212DA">
        <w:rPr>
          <w:rFonts w:ascii="Arial" w:hAnsi="Arial" w:cs="Arial"/>
          <w:color w:val="000000"/>
          <w:sz w:val="24"/>
          <w:szCs w:val="24"/>
          <w:lang w:val="en-US"/>
        </w:rPr>
        <w:t xml:space="preserve">Parallel to the construction of the reactor, the preparation of an international community around JHR is continuing. This is an important topic because, as already indicated, </w:t>
      </w:r>
      <w:r w:rsidRPr="00D212DA">
        <w:rPr>
          <w:rFonts w:ascii="Arial" w:hAnsi="Arial" w:cs="Arial"/>
          <w:color w:val="000000"/>
          <w:sz w:val="24"/>
          <w:szCs w:val="24"/>
          <w:lang w:val="en-US"/>
        </w:rPr>
        <w:lastRenderedPageBreak/>
        <w:t xml:space="preserve">building and gathering a strong international community in support to MTR experiments is a key-issue for the R&amp;D in nuclear energy field. </w:t>
      </w:r>
    </w:p>
    <w:p w14:paraId="5EF39048" w14:textId="77777777" w:rsidR="00E40E1E" w:rsidRPr="00D212DA" w:rsidRDefault="00E40E1E" w:rsidP="00E40E1E">
      <w:pPr>
        <w:autoSpaceDE w:val="0"/>
        <w:autoSpaceDN w:val="0"/>
        <w:adjustRightInd w:val="0"/>
        <w:spacing w:after="0" w:line="240" w:lineRule="auto"/>
        <w:jc w:val="both"/>
        <w:rPr>
          <w:rFonts w:ascii="Arial" w:hAnsi="Arial" w:cs="Arial"/>
          <w:color w:val="000000"/>
          <w:sz w:val="24"/>
          <w:szCs w:val="24"/>
          <w:lang w:val="en-US"/>
        </w:rPr>
      </w:pPr>
      <w:r w:rsidRPr="00D212DA">
        <w:rPr>
          <w:rFonts w:ascii="Arial" w:hAnsi="Arial" w:cs="Arial"/>
          <w:color w:val="000000"/>
          <w:sz w:val="24"/>
          <w:szCs w:val="24"/>
          <w:lang w:val="en-US"/>
        </w:rPr>
        <w:t>According to the consortium agreement, JHR is aimed to become a user reactor at international level (cf achievements of the OECD/Halden Reactor Project) with multinational project and proprietary experiments. As anticipated preparatory actions, the JHR consortium has set-up a yearly scientific seminar and three working groups (Fuel, Material and Technology) to identify R&amp;D topics of common interests and to prepare the first international joint programs addressing fuel and material issues that are key for operating plants and future NPP (mainly focused on LWR).</w:t>
      </w:r>
    </w:p>
    <w:p w14:paraId="40F2F3FF" w14:textId="77777777" w:rsidR="00E40E1E" w:rsidRPr="00D212DA" w:rsidRDefault="00E40E1E" w:rsidP="00E40E1E">
      <w:pPr>
        <w:autoSpaceDE w:val="0"/>
        <w:autoSpaceDN w:val="0"/>
        <w:adjustRightInd w:val="0"/>
        <w:spacing w:after="0" w:line="240" w:lineRule="auto"/>
        <w:jc w:val="both"/>
        <w:rPr>
          <w:rFonts w:ascii="Arial" w:hAnsi="Arial" w:cs="Arial"/>
          <w:color w:val="000000"/>
          <w:sz w:val="24"/>
          <w:szCs w:val="24"/>
          <w:lang w:val="en-US"/>
        </w:rPr>
      </w:pPr>
    </w:p>
    <w:p w14:paraId="43874F4F" w14:textId="77777777" w:rsidR="00E40E1E" w:rsidRPr="00D212DA" w:rsidRDefault="00E40E1E" w:rsidP="00E40E1E">
      <w:pPr>
        <w:autoSpaceDE w:val="0"/>
        <w:autoSpaceDN w:val="0"/>
        <w:adjustRightInd w:val="0"/>
        <w:spacing w:after="0" w:line="240" w:lineRule="auto"/>
        <w:jc w:val="both"/>
        <w:rPr>
          <w:rFonts w:ascii="Arial" w:hAnsi="Arial" w:cs="Arial"/>
          <w:color w:val="000000"/>
          <w:sz w:val="24"/>
          <w:szCs w:val="24"/>
          <w:lang w:val="en-US"/>
        </w:rPr>
      </w:pPr>
      <w:r w:rsidRPr="00D212DA">
        <w:rPr>
          <w:rFonts w:ascii="Arial" w:hAnsi="Arial" w:cs="Arial"/>
          <w:color w:val="000000"/>
          <w:sz w:val="24"/>
          <w:szCs w:val="24"/>
          <w:lang w:val="en-US"/>
        </w:rPr>
        <w:t xml:space="preserve">This yearly seminar (the </w:t>
      </w:r>
      <w:r>
        <w:rPr>
          <w:rFonts w:ascii="Arial" w:hAnsi="Arial" w:cs="Arial"/>
          <w:color w:val="000000"/>
          <w:sz w:val="24"/>
          <w:szCs w:val="24"/>
          <w:lang w:val="en-US"/>
        </w:rPr>
        <w:t>12</w:t>
      </w:r>
      <w:r w:rsidRPr="00D212DA">
        <w:rPr>
          <w:rFonts w:ascii="Arial" w:hAnsi="Arial" w:cs="Arial"/>
          <w:color w:val="000000"/>
          <w:sz w:val="24"/>
          <w:szCs w:val="24"/>
          <w:vertAlign w:val="superscript"/>
          <w:lang w:val="en-US"/>
        </w:rPr>
        <w:t>h</w:t>
      </w:r>
      <w:r w:rsidRPr="00D212DA">
        <w:rPr>
          <w:rFonts w:ascii="Arial" w:hAnsi="Arial" w:cs="Arial"/>
          <w:color w:val="000000"/>
          <w:sz w:val="24"/>
          <w:szCs w:val="24"/>
          <w:lang w:val="en-US"/>
        </w:rPr>
        <w:t xml:space="preserve"> seminar w</w:t>
      </w:r>
      <w:r w:rsidR="00726ABF">
        <w:rPr>
          <w:rFonts w:ascii="Arial" w:hAnsi="Arial" w:cs="Arial"/>
          <w:color w:val="000000"/>
          <w:sz w:val="24"/>
          <w:szCs w:val="24"/>
          <w:lang w:val="en-US"/>
        </w:rPr>
        <w:t>ill be held</w:t>
      </w:r>
      <w:r w:rsidRPr="00D212DA">
        <w:rPr>
          <w:rFonts w:ascii="Arial" w:hAnsi="Arial" w:cs="Arial"/>
          <w:color w:val="000000"/>
          <w:sz w:val="24"/>
          <w:szCs w:val="24"/>
          <w:lang w:val="en-US"/>
        </w:rPr>
        <w:t xml:space="preserve"> </w:t>
      </w:r>
      <w:r>
        <w:rPr>
          <w:rFonts w:ascii="Arial" w:hAnsi="Arial" w:cs="Arial"/>
          <w:color w:val="000000"/>
          <w:sz w:val="24"/>
          <w:szCs w:val="24"/>
          <w:lang w:val="en-US"/>
        </w:rPr>
        <w:t>early June 2023</w:t>
      </w:r>
      <w:r w:rsidRPr="00D212DA">
        <w:rPr>
          <w:rFonts w:ascii="Arial" w:hAnsi="Arial" w:cs="Arial"/>
          <w:color w:val="000000"/>
          <w:sz w:val="24"/>
          <w:szCs w:val="24"/>
          <w:lang w:val="en-US"/>
        </w:rPr>
        <w:t>)-gathering about 80 participants- is a unique opportunity for the future end-users to share and discuss progress on the latest developments on JHR experimental capacities. The main outputs of such seminars allows to identify scientific needs leading to proposal of future R&amp;D programs with precise requirements regarding the management of irradiation conditions and the performances associated to the instrumentation of the experimental devices.</w:t>
      </w:r>
    </w:p>
    <w:p w14:paraId="38FA6317" w14:textId="77777777" w:rsidR="005B6256" w:rsidRDefault="00E40E1E" w:rsidP="00E40E1E">
      <w:pPr>
        <w:autoSpaceDE w:val="0"/>
        <w:autoSpaceDN w:val="0"/>
        <w:adjustRightInd w:val="0"/>
        <w:spacing w:after="0" w:line="240" w:lineRule="auto"/>
        <w:jc w:val="both"/>
        <w:rPr>
          <w:rFonts w:ascii="Arial" w:hAnsi="Arial" w:cs="Arial"/>
          <w:color w:val="000000"/>
          <w:sz w:val="24"/>
          <w:szCs w:val="24"/>
          <w:lang w:val="en-US"/>
        </w:rPr>
      </w:pPr>
      <w:r w:rsidRPr="00D212DA">
        <w:rPr>
          <w:rFonts w:ascii="Arial" w:hAnsi="Arial" w:cs="Arial"/>
          <w:color w:val="000000"/>
          <w:sz w:val="24"/>
          <w:szCs w:val="24"/>
          <w:lang w:val="en-US"/>
        </w:rPr>
        <w:t xml:space="preserve">The priorities given by the participants for future programs (Fuel behavior investigation under normal, incidental and accidental conditions –Material behavior such as Reactor Pressure Vessel, Internals studies under irradiation) give confidence on the well-designed </w:t>
      </w:r>
      <w:r>
        <w:rPr>
          <w:rFonts w:ascii="Arial" w:hAnsi="Arial" w:cs="Arial"/>
          <w:color w:val="000000"/>
          <w:sz w:val="24"/>
          <w:szCs w:val="24"/>
          <w:lang w:val="en-US"/>
        </w:rPr>
        <w:t xml:space="preserve">future JHR </w:t>
      </w:r>
      <w:r w:rsidRPr="00D212DA">
        <w:rPr>
          <w:rFonts w:ascii="Arial" w:hAnsi="Arial" w:cs="Arial"/>
          <w:color w:val="000000"/>
          <w:sz w:val="24"/>
          <w:szCs w:val="24"/>
          <w:lang w:val="en-US"/>
        </w:rPr>
        <w:t>experimental capacity</w:t>
      </w:r>
      <w:r>
        <w:rPr>
          <w:rFonts w:ascii="Arial" w:hAnsi="Arial" w:cs="Arial"/>
          <w:color w:val="000000"/>
          <w:sz w:val="24"/>
          <w:szCs w:val="24"/>
          <w:lang w:val="en-US"/>
        </w:rPr>
        <w:t>.</w:t>
      </w:r>
    </w:p>
    <w:p w14:paraId="78B83794" w14:textId="77777777" w:rsidR="005B6256" w:rsidRDefault="005B6256" w:rsidP="00E40E1E">
      <w:pPr>
        <w:autoSpaceDE w:val="0"/>
        <w:autoSpaceDN w:val="0"/>
        <w:adjustRightInd w:val="0"/>
        <w:spacing w:after="0" w:line="240" w:lineRule="auto"/>
        <w:jc w:val="both"/>
        <w:rPr>
          <w:rFonts w:ascii="Arial" w:hAnsi="Arial" w:cs="Arial"/>
          <w:color w:val="000000"/>
          <w:sz w:val="24"/>
          <w:szCs w:val="24"/>
          <w:lang w:val="en-US"/>
        </w:rPr>
      </w:pPr>
    </w:p>
    <w:p w14:paraId="4E391AE2" w14:textId="77777777" w:rsidR="009C70A6" w:rsidRPr="00C31E9E" w:rsidRDefault="00530837" w:rsidP="005B6256">
      <w:pPr>
        <w:autoSpaceDE w:val="0"/>
        <w:autoSpaceDN w:val="0"/>
        <w:adjustRightInd w:val="0"/>
        <w:spacing w:after="0" w:line="240" w:lineRule="auto"/>
        <w:jc w:val="both"/>
        <w:rPr>
          <w:rFonts w:ascii="Arial" w:hAnsi="Arial" w:cs="Arial"/>
          <w:b/>
          <w:color w:val="000000"/>
          <w:sz w:val="24"/>
          <w:szCs w:val="24"/>
          <w:lang w:val="en-US"/>
        </w:rPr>
      </w:pPr>
      <w:r>
        <w:rPr>
          <w:rFonts w:ascii="Arial" w:hAnsi="Arial" w:cs="Arial"/>
          <w:b/>
          <w:color w:val="000000"/>
          <w:sz w:val="24"/>
          <w:szCs w:val="24"/>
          <w:lang w:val="en-US"/>
        </w:rPr>
        <w:t xml:space="preserve">5] </w:t>
      </w:r>
      <w:r w:rsidR="005B6256" w:rsidRPr="00C31E9E">
        <w:rPr>
          <w:rFonts w:ascii="Arial" w:hAnsi="Arial" w:cs="Arial"/>
          <w:b/>
          <w:color w:val="000000"/>
          <w:sz w:val="24"/>
          <w:szCs w:val="24"/>
          <w:lang w:val="en-US"/>
        </w:rPr>
        <w:t>New organization as of March</w:t>
      </w:r>
      <w:r w:rsidR="00E40E1E" w:rsidRPr="00C31E9E">
        <w:rPr>
          <w:rFonts w:ascii="Arial" w:hAnsi="Arial" w:cs="Arial"/>
          <w:b/>
          <w:color w:val="000000"/>
          <w:sz w:val="24"/>
          <w:szCs w:val="24"/>
          <w:lang w:val="en-US"/>
        </w:rPr>
        <w:t xml:space="preserve"> </w:t>
      </w:r>
      <w:r w:rsidR="005B6256" w:rsidRPr="00C31E9E">
        <w:rPr>
          <w:rFonts w:ascii="Arial" w:hAnsi="Arial" w:cs="Arial"/>
          <w:b/>
          <w:color w:val="000000"/>
          <w:sz w:val="24"/>
          <w:szCs w:val="24"/>
          <w:lang w:val="en-US"/>
        </w:rPr>
        <w:t>2020-Main outcomes</w:t>
      </w:r>
    </w:p>
    <w:p w14:paraId="7FC91C26" w14:textId="77777777" w:rsidR="005B6256" w:rsidRPr="00004364" w:rsidRDefault="005B6256" w:rsidP="005B6256">
      <w:pPr>
        <w:autoSpaceDE w:val="0"/>
        <w:autoSpaceDN w:val="0"/>
        <w:adjustRightInd w:val="0"/>
        <w:spacing w:after="0" w:line="240" w:lineRule="auto"/>
        <w:jc w:val="both"/>
        <w:rPr>
          <w:sz w:val="24"/>
          <w:szCs w:val="24"/>
          <w:lang w:val="en-GB"/>
        </w:rPr>
      </w:pPr>
    </w:p>
    <w:p w14:paraId="6149EC04" w14:textId="615CB456" w:rsidR="00B20426" w:rsidRPr="00004364" w:rsidRDefault="00CF039B" w:rsidP="00B20426">
      <w:pPr>
        <w:rPr>
          <w:rFonts w:ascii="Arial" w:hAnsi="Arial" w:cs="Arial"/>
          <w:sz w:val="24"/>
          <w:szCs w:val="24"/>
          <w:lang w:val="en-GB"/>
        </w:rPr>
      </w:pPr>
      <w:r>
        <w:rPr>
          <w:rFonts w:ascii="Arial" w:hAnsi="Arial" w:cs="Arial"/>
          <w:sz w:val="24"/>
          <w:szCs w:val="24"/>
          <w:lang w:val="en-GB"/>
        </w:rPr>
        <w:t>A</w:t>
      </w:r>
      <w:r w:rsidR="007068DF" w:rsidRPr="00004364">
        <w:rPr>
          <w:rFonts w:ascii="Arial" w:hAnsi="Arial" w:cs="Arial"/>
          <w:sz w:val="24"/>
          <w:szCs w:val="24"/>
          <w:lang w:val="en-GB"/>
        </w:rPr>
        <w:t xml:space="preserve"> new organisation has been s</w:t>
      </w:r>
      <w:r w:rsidR="00563814" w:rsidRPr="00004364">
        <w:rPr>
          <w:rFonts w:ascii="Arial" w:hAnsi="Arial" w:cs="Arial"/>
          <w:sz w:val="24"/>
          <w:szCs w:val="24"/>
          <w:lang w:val="en-GB"/>
        </w:rPr>
        <w:t>et-up in March 2020 to secure the</w:t>
      </w:r>
      <w:r w:rsidR="007068DF" w:rsidRPr="00004364">
        <w:rPr>
          <w:rFonts w:ascii="Arial" w:hAnsi="Arial" w:cs="Arial"/>
          <w:sz w:val="24"/>
          <w:szCs w:val="24"/>
          <w:lang w:val="en-GB"/>
        </w:rPr>
        <w:t xml:space="preserve"> completion of the project.</w:t>
      </w:r>
      <w:r>
        <w:rPr>
          <w:rFonts w:ascii="Arial" w:hAnsi="Arial" w:cs="Arial"/>
          <w:sz w:val="24"/>
          <w:szCs w:val="24"/>
          <w:lang w:val="en-GB"/>
        </w:rPr>
        <w:t xml:space="preserve"> </w:t>
      </w:r>
      <w:r w:rsidR="007068DF" w:rsidRPr="00004364">
        <w:rPr>
          <w:rFonts w:ascii="Arial" w:hAnsi="Arial" w:cs="Arial"/>
          <w:sz w:val="24"/>
          <w:szCs w:val="24"/>
          <w:lang w:val="en-GB"/>
        </w:rPr>
        <w:t xml:space="preserve">The </w:t>
      </w:r>
      <w:r w:rsidR="00B20426" w:rsidRPr="00004364">
        <w:rPr>
          <w:rFonts w:ascii="Arial" w:hAnsi="Arial" w:cs="Arial"/>
          <w:sz w:val="24"/>
          <w:szCs w:val="24"/>
          <w:lang w:val="en-GB"/>
        </w:rPr>
        <w:t xml:space="preserve">implementation of </w:t>
      </w:r>
      <w:r w:rsidR="007068DF" w:rsidRPr="00004364">
        <w:rPr>
          <w:rFonts w:ascii="Arial" w:hAnsi="Arial" w:cs="Arial"/>
          <w:sz w:val="24"/>
          <w:szCs w:val="24"/>
          <w:lang w:val="en-GB"/>
        </w:rPr>
        <w:t xml:space="preserve">the </w:t>
      </w:r>
      <w:r>
        <w:rPr>
          <w:rFonts w:ascii="Arial" w:hAnsi="Arial" w:cs="Arial"/>
          <w:sz w:val="24"/>
          <w:szCs w:val="24"/>
          <w:lang w:val="en-GB"/>
        </w:rPr>
        <w:t xml:space="preserve">Recovery </w:t>
      </w:r>
      <w:r w:rsidR="007068DF" w:rsidRPr="00004364">
        <w:rPr>
          <w:rFonts w:ascii="Arial" w:hAnsi="Arial" w:cs="Arial"/>
          <w:sz w:val="24"/>
          <w:szCs w:val="24"/>
          <w:lang w:val="en-GB"/>
        </w:rPr>
        <w:t>Action Plan decided in 2019 let to a major reassessment of the project through a new organisation focused on delivery with alignment of the main subcontractors in order to finalize the detailed design and the layout (3D model) of the reactor</w:t>
      </w:r>
      <w:r w:rsidR="00726ABF" w:rsidRPr="00004364">
        <w:rPr>
          <w:rFonts w:ascii="Arial" w:hAnsi="Arial" w:cs="Arial"/>
          <w:sz w:val="24"/>
          <w:szCs w:val="24"/>
          <w:lang w:val="en-GB"/>
        </w:rPr>
        <w:t xml:space="preserve"> (Integrated plateau gathering CEA,FRAMATOME, TECHNICATOME and the main subcontractors of the supply chain)</w:t>
      </w:r>
      <w:r w:rsidR="007068DF" w:rsidRPr="00004364">
        <w:rPr>
          <w:rFonts w:ascii="Arial" w:hAnsi="Arial" w:cs="Arial"/>
          <w:sz w:val="24"/>
          <w:szCs w:val="24"/>
          <w:lang w:val="en-GB"/>
        </w:rPr>
        <w:t>.</w:t>
      </w:r>
    </w:p>
    <w:p w14:paraId="6BF04C5D" w14:textId="77777777" w:rsidR="005B6256" w:rsidRPr="00004364" w:rsidRDefault="005B6256" w:rsidP="00B20426">
      <w:pPr>
        <w:rPr>
          <w:rFonts w:ascii="Arial" w:hAnsi="Arial" w:cs="Arial"/>
          <w:sz w:val="24"/>
          <w:szCs w:val="24"/>
          <w:lang w:val="en-GB"/>
        </w:rPr>
      </w:pPr>
      <w:r w:rsidRPr="00004364">
        <w:rPr>
          <w:rFonts w:ascii="Arial" w:hAnsi="Arial" w:cs="Arial"/>
          <w:sz w:val="24"/>
          <w:szCs w:val="24"/>
          <w:lang w:val="en-GB"/>
        </w:rPr>
        <w:t>The main topics addressed during this 202</w:t>
      </w:r>
      <w:r w:rsidR="00726ABF" w:rsidRPr="00004364">
        <w:rPr>
          <w:rFonts w:ascii="Arial" w:hAnsi="Arial" w:cs="Arial"/>
          <w:sz w:val="24"/>
          <w:szCs w:val="24"/>
          <w:lang w:val="en-GB"/>
        </w:rPr>
        <w:t>0</w:t>
      </w:r>
      <w:r w:rsidRPr="00004364">
        <w:rPr>
          <w:rFonts w:ascii="Arial" w:hAnsi="Arial" w:cs="Arial"/>
          <w:sz w:val="24"/>
          <w:szCs w:val="24"/>
          <w:lang w:val="en-GB"/>
        </w:rPr>
        <w:t xml:space="preserve">-2023 roadmap are the following : </w:t>
      </w:r>
    </w:p>
    <w:p w14:paraId="7CAE6FBC" w14:textId="77777777" w:rsidR="005B6256" w:rsidRPr="00C31E9E" w:rsidRDefault="005B6256" w:rsidP="005B6256">
      <w:pPr>
        <w:rPr>
          <w:rFonts w:ascii="Arial" w:hAnsi="Arial" w:cs="Arial"/>
          <w:i/>
          <w:sz w:val="24"/>
          <w:szCs w:val="24"/>
        </w:rPr>
      </w:pPr>
      <w:r w:rsidRPr="00C31E9E">
        <w:rPr>
          <w:rFonts w:ascii="Arial" w:hAnsi="Arial" w:cs="Arial"/>
          <w:i/>
          <w:sz w:val="24"/>
          <w:szCs w:val="24"/>
        </w:rPr>
        <w:t>1st phase: 2021-2023</w:t>
      </w:r>
    </w:p>
    <w:p w14:paraId="4B018B7D" w14:textId="77777777" w:rsidR="005B6256" w:rsidRPr="00004364" w:rsidRDefault="005B6256" w:rsidP="005B6256">
      <w:pPr>
        <w:pStyle w:val="Paragraphedeliste"/>
        <w:numPr>
          <w:ilvl w:val="0"/>
          <w:numId w:val="10"/>
        </w:numPr>
        <w:rPr>
          <w:rFonts w:ascii="Arial" w:hAnsi="Arial" w:cs="Arial"/>
          <w:sz w:val="24"/>
          <w:szCs w:val="24"/>
          <w:lang w:val="en-GB"/>
        </w:rPr>
      </w:pPr>
      <w:r w:rsidRPr="00004364">
        <w:rPr>
          <w:rFonts w:ascii="Arial" w:hAnsi="Arial" w:cs="Arial"/>
          <w:sz w:val="24"/>
          <w:szCs w:val="24"/>
          <w:lang w:val="en-GB"/>
        </w:rPr>
        <w:t>Completion of detailed design and finalization of layout (3D model)</w:t>
      </w:r>
    </w:p>
    <w:p w14:paraId="15510E8F" w14:textId="77777777" w:rsidR="005B6256" w:rsidRPr="00004364" w:rsidRDefault="005B6256" w:rsidP="005B6256">
      <w:pPr>
        <w:pStyle w:val="Paragraphedeliste"/>
        <w:numPr>
          <w:ilvl w:val="0"/>
          <w:numId w:val="10"/>
        </w:numPr>
        <w:rPr>
          <w:rFonts w:ascii="Arial" w:hAnsi="Arial" w:cs="Arial"/>
          <w:sz w:val="24"/>
          <w:szCs w:val="24"/>
          <w:lang w:val="en-GB"/>
        </w:rPr>
      </w:pPr>
      <w:r w:rsidRPr="00004364">
        <w:rPr>
          <w:rFonts w:ascii="Arial" w:hAnsi="Arial" w:cs="Arial"/>
          <w:sz w:val="24"/>
          <w:szCs w:val="24"/>
          <w:lang w:val="en-GB"/>
        </w:rPr>
        <w:t>Closure of remaining technical open points</w:t>
      </w:r>
    </w:p>
    <w:p w14:paraId="61A836C0" w14:textId="77777777" w:rsidR="005B6256" w:rsidRPr="00004364" w:rsidRDefault="005B6256" w:rsidP="005B6256">
      <w:pPr>
        <w:pStyle w:val="Paragraphedeliste"/>
        <w:numPr>
          <w:ilvl w:val="0"/>
          <w:numId w:val="10"/>
        </w:numPr>
        <w:rPr>
          <w:rFonts w:ascii="Arial" w:hAnsi="Arial" w:cs="Arial"/>
          <w:sz w:val="24"/>
          <w:szCs w:val="24"/>
          <w:lang w:val="en-GB"/>
        </w:rPr>
      </w:pPr>
      <w:r w:rsidRPr="00004364">
        <w:rPr>
          <w:rFonts w:ascii="Arial" w:hAnsi="Arial" w:cs="Arial"/>
          <w:sz w:val="24"/>
          <w:szCs w:val="24"/>
          <w:lang w:val="en-GB"/>
        </w:rPr>
        <w:t>Manufacturing and qualification of critical equipment</w:t>
      </w:r>
    </w:p>
    <w:p w14:paraId="0D494370" w14:textId="77777777" w:rsidR="005B6256" w:rsidRPr="00004364" w:rsidRDefault="005B6256" w:rsidP="005B6256">
      <w:pPr>
        <w:pStyle w:val="Paragraphedeliste"/>
        <w:numPr>
          <w:ilvl w:val="0"/>
          <w:numId w:val="10"/>
        </w:numPr>
        <w:rPr>
          <w:rFonts w:ascii="Arial" w:hAnsi="Arial" w:cs="Arial"/>
          <w:sz w:val="24"/>
          <w:szCs w:val="24"/>
          <w:lang w:val="en-GB"/>
        </w:rPr>
      </w:pPr>
      <w:r w:rsidRPr="00004364">
        <w:rPr>
          <w:rFonts w:ascii="Arial" w:hAnsi="Arial" w:cs="Arial"/>
          <w:sz w:val="24"/>
          <w:szCs w:val="24"/>
          <w:lang w:val="en-GB"/>
        </w:rPr>
        <w:t>Installation in limited areas in order to get feedback</w:t>
      </w:r>
    </w:p>
    <w:p w14:paraId="4EACD170" w14:textId="283C62E7" w:rsidR="00FE2BC9" w:rsidRPr="00004364" w:rsidRDefault="00CF039B" w:rsidP="00FE2BC9">
      <w:pPr>
        <w:rPr>
          <w:rFonts w:ascii="Arial" w:hAnsi="Arial" w:cs="Arial"/>
          <w:sz w:val="24"/>
          <w:szCs w:val="24"/>
          <w:lang w:val="en-GB"/>
        </w:rPr>
      </w:pPr>
      <w:r>
        <w:rPr>
          <w:rFonts w:ascii="Arial" w:hAnsi="Arial" w:cs="Arial"/>
          <w:sz w:val="24"/>
          <w:szCs w:val="24"/>
          <w:lang w:val="en-GB"/>
        </w:rPr>
        <w:t>This</w:t>
      </w:r>
      <w:r w:rsidR="00FE2BC9" w:rsidRPr="00004364">
        <w:rPr>
          <w:rFonts w:ascii="Arial" w:hAnsi="Arial" w:cs="Arial"/>
          <w:sz w:val="24"/>
          <w:szCs w:val="24"/>
          <w:lang w:val="en-GB"/>
        </w:rPr>
        <w:t xml:space="preserve"> phase </w:t>
      </w:r>
      <w:r>
        <w:rPr>
          <w:rFonts w:ascii="Arial" w:hAnsi="Arial" w:cs="Arial"/>
          <w:sz w:val="24"/>
          <w:szCs w:val="24"/>
          <w:lang w:val="en-GB"/>
        </w:rPr>
        <w:t>led to</w:t>
      </w:r>
      <w:r w:rsidR="00FE2BC9" w:rsidRPr="00004364">
        <w:rPr>
          <w:rFonts w:ascii="Arial" w:hAnsi="Arial" w:cs="Arial"/>
          <w:sz w:val="24"/>
          <w:szCs w:val="24"/>
          <w:lang w:val="en-GB"/>
        </w:rPr>
        <w:t xml:space="preserve"> the completion of detailed design by </w:t>
      </w:r>
      <w:r w:rsidR="00530837" w:rsidRPr="00004364">
        <w:rPr>
          <w:rFonts w:ascii="Arial" w:hAnsi="Arial" w:cs="Arial"/>
          <w:sz w:val="24"/>
          <w:szCs w:val="24"/>
          <w:lang w:val="en-GB"/>
        </w:rPr>
        <w:t>the main contractors (</w:t>
      </w:r>
      <w:r w:rsidR="00FE2BC9" w:rsidRPr="00004364">
        <w:rPr>
          <w:rFonts w:ascii="Arial" w:hAnsi="Arial" w:cs="Arial"/>
          <w:sz w:val="24"/>
          <w:szCs w:val="24"/>
          <w:lang w:val="en-GB"/>
        </w:rPr>
        <w:t>finalization of the 3d model, integration of last modifications for the erection phase, confirmation of bills of quantities…)</w:t>
      </w:r>
    </w:p>
    <w:p w14:paraId="56EBA6E7" w14:textId="2FAB0279" w:rsidR="00FE2BC9" w:rsidRPr="00004364" w:rsidRDefault="00FE2BC9" w:rsidP="00FE2BC9">
      <w:pPr>
        <w:rPr>
          <w:rFonts w:ascii="Arial" w:hAnsi="Arial" w:cs="Arial"/>
          <w:sz w:val="24"/>
          <w:szCs w:val="24"/>
          <w:lang w:val="en-GB"/>
        </w:rPr>
      </w:pPr>
      <w:r w:rsidRPr="00004364">
        <w:rPr>
          <w:rFonts w:ascii="Arial" w:hAnsi="Arial" w:cs="Arial"/>
          <w:sz w:val="24"/>
          <w:szCs w:val="24"/>
          <w:lang w:val="en-GB"/>
        </w:rPr>
        <w:t xml:space="preserve">In November 2022, a detailed maturity review </w:t>
      </w:r>
      <w:r w:rsidR="00190E96">
        <w:rPr>
          <w:rFonts w:ascii="Arial" w:hAnsi="Arial" w:cs="Arial"/>
          <w:sz w:val="24"/>
          <w:szCs w:val="24"/>
          <w:lang w:val="en-GB"/>
        </w:rPr>
        <w:t>took place</w:t>
      </w:r>
      <w:r w:rsidRPr="00004364">
        <w:rPr>
          <w:rFonts w:ascii="Arial" w:hAnsi="Arial" w:cs="Arial"/>
          <w:sz w:val="24"/>
          <w:szCs w:val="24"/>
          <w:lang w:val="en-GB"/>
        </w:rPr>
        <w:t xml:space="preserve"> in order to assess the readiness for the full speed installation phase later on.</w:t>
      </w:r>
    </w:p>
    <w:p w14:paraId="296ED75E" w14:textId="77777777" w:rsidR="00FE2BC9" w:rsidRPr="00004364" w:rsidRDefault="00FE2BC9" w:rsidP="00FE2BC9">
      <w:pPr>
        <w:rPr>
          <w:rFonts w:ascii="Arial" w:hAnsi="Arial" w:cs="Arial"/>
          <w:sz w:val="24"/>
          <w:szCs w:val="24"/>
          <w:lang w:val="en-GB"/>
        </w:rPr>
      </w:pPr>
      <w:r w:rsidRPr="00004364">
        <w:rPr>
          <w:rFonts w:ascii="Arial" w:hAnsi="Arial" w:cs="Arial"/>
          <w:sz w:val="24"/>
          <w:szCs w:val="24"/>
          <w:lang w:val="en-GB"/>
        </w:rPr>
        <w:t>The objectives of th</w:t>
      </w:r>
      <w:r w:rsidR="00530837" w:rsidRPr="00004364">
        <w:rPr>
          <w:rFonts w:ascii="Arial" w:hAnsi="Arial" w:cs="Arial"/>
          <w:sz w:val="24"/>
          <w:szCs w:val="24"/>
          <w:lang w:val="en-GB"/>
        </w:rPr>
        <w:t xml:space="preserve">is maturity </w:t>
      </w:r>
      <w:r w:rsidRPr="00004364">
        <w:rPr>
          <w:rFonts w:ascii="Arial" w:hAnsi="Arial" w:cs="Arial"/>
          <w:sz w:val="24"/>
          <w:szCs w:val="24"/>
          <w:lang w:val="en-GB"/>
        </w:rPr>
        <w:t>review wer</w:t>
      </w:r>
      <w:r w:rsidR="00530837" w:rsidRPr="00004364">
        <w:rPr>
          <w:rFonts w:ascii="Arial" w:hAnsi="Arial" w:cs="Arial"/>
          <w:sz w:val="24"/>
          <w:szCs w:val="24"/>
          <w:lang w:val="en-GB"/>
        </w:rPr>
        <w:t>e</w:t>
      </w:r>
      <w:r w:rsidRPr="00004364">
        <w:rPr>
          <w:rFonts w:ascii="Arial" w:hAnsi="Arial" w:cs="Arial"/>
          <w:sz w:val="24"/>
          <w:szCs w:val="24"/>
          <w:lang w:val="en-GB"/>
        </w:rPr>
        <w:t xml:space="preserve"> the following:</w:t>
      </w:r>
    </w:p>
    <w:p w14:paraId="1C48F6C2" w14:textId="4E8AAB88" w:rsidR="00FE2BC9" w:rsidRPr="00E853F2" w:rsidRDefault="00FE2BC9" w:rsidP="00FE2BC9">
      <w:pPr>
        <w:pStyle w:val="Paragraphedeliste"/>
        <w:numPr>
          <w:ilvl w:val="0"/>
          <w:numId w:val="10"/>
        </w:numPr>
        <w:rPr>
          <w:rFonts w:ascii="Arial" w:hAnsi="Arial" w:cs="Arial"/>
          <w:sz w:val="24"/>
          <w:szCs w:val="24"/>
          <w:lang w:val="en-GB"/>
        </w:rPr>
      </w:pPr>
      <w:r w:rsidRPr="00E853F2">
        <w:rPr>
          <w:rFonts w:ascii="Arial" w:hAnsi="Arial" w:cs="Arial"/>
          <w:sz w:val="24"/>
          <w:szCs w:val="24"/>
          <w:lang w:val="en-GB"/>
        </w:rPr>
        <w:t>validat</w:t>
      </w:r>
      <w:r w:rsidR="00190E96">
        <w:rPr>
          <w:rFonts w:ascii="Arial" w:hAnsi="Arial" w:cs="Arial"/>
          <w:sz w:val="24"/>
          <w:szCs w:val="24"/>
          <w:lang w:val="en-GB"/>
        </w:rPr>
        <w:t>ion</w:t>
      </w:r>
      <w:r w:rsidRPr="00E853F2">
        <w:rPr>
          <w:rFonts w:ascii="Arial" w:hAnsi="Arial" w:cs="Arial"/>
          <w:sz w:val="24"/>
          <w:szCs w:val="24"/>
          <w:lang w:val="en-GB"/>
        </w:rPr>
        <w:t xml:space="preserve"> of a frozen, consistent and acceptable technical perimeter</w:t>
      </w:r>
    </w:p>
    <w:p w14:paraId="362F4080" w14:textId="77777777" w:rsidR="00FE2BC9" w:rsidRPr="00E853F2" w:rsidRDefault="00FE2BC9" w:rsidP="00FE2BC9">
      <w:pPr>
        <w:pStyle w:val="Paragraphedeliste"/>
        <w:numPr>
          <w:ilvl w:val="0"/>
          <w:numId w:val="10"/>
        </w:numPr>
        <w:rPr>
          <w:rFonts w:ascii="Arial" w:hAnsi="Arial" w:cs="Arial"/>
          <w:sz w:val="24"/>
          <w:szCs w:val="24"/>
          <w:lang w:val="en-GB"/>
        </w:rPr>
      </w:pPr>
      <w:r w:rsidRPr="00E853F2">
        <w:rPr>
          <w:rFonts w:ascii="Arial" w:hAnsi="Arial" w:cs="Arial"/>
          <w:sz w:val="24"/>
          <w:szCs w:val="24"/>
          <w:lang w:val="en-GB"/>
        </w:rPr>
        <w:lastRenderedPageBreak/>
        <w:t xml:space="preserve">provide inputs to reassess a reliable overall schedule (design/installation/commissioning), </w:t>
      </w:r>
    </w:p>
    <w:p w14:paraId="4DCA480A" w14:textId="38E35680" w:rsidR="00FE2BC9" w:rsidRPr="00E853F2" w:rsidRDefault="00FE2BC9" w:rsidP="00FE2BC9">
      <w:pPr>
        <w:pStyle w:val="Paragraphedeliste"/>
        <w:numPr>
          <w:ilvl w:val="0"/>
          <w:numId w:val="10"/>
        </w:numPr>
        <w:rPr>
          <w:rFonts w:ascii="Arial" w:hAnsi="Arial" w:cs="Arial"/>
          <w:sz w:val="24"/>
          <w:szCs w:val="24"/>
          <w:lang w:val="en-GB"/>
        </w:rPr>
      </w:pPr>
      <w:r w:rsidRPr="00E853F2">
        <w:rPr>
          <w:rFonts w:ascii="Arial" w:hAnsi="Arial" w:cs="Arial"/>
          <w:sz w:val="24"/>
          <w:szCs w:val="24"/>
          <w:lang w:val="en-GB"/>
        </w:rPr>
        <w:t xml:space="preserve">provide inputs for estimating the cost </w:t>
      </w:r>
      <w:r w:rsidR="00190E96">
        <w:rPr>
          <w:rFonts w:ascii="Arial" w:hAnsi="Arial" w:cs="Arial"/>
          <w:sz w:val="24"/>
          <w:szCs w:val="24"/>
          <w:lang w:val="en-GB"/>
        </w:rPr>
        <w:t xml:space="preserve">at </w:t>
      </w:r>
      <w:r w:rsidR="00190E96" w:rsidRPr="00E853F2">
        <w:rPr>
          <w:rFonts w:ascii="Arial" w:hAnsi="Arial" w:cs="Arial"/>
          <w:sz w:val="24"/>
          <w:szCs w:val="24"/>
          <w:lang w:val="en-GB"/>
        </w:rPr>
        <w:t xml:space="preserve">completion </w:t>
      </w:r>
      <w:r w:rsidRPr="00E853F2">
        <w:rPr>
          <w:rFonts w:ascii="Arial" w:hAnsi="Arial" w:cs="Arial"/>
          <w:sz w:val="24"/>
          <w:szCs w:val="24"/>
          <w:lang w:val="en-GB"/>
        </w:rPr>
        <w:t>and the update of contracts.</w:t>
      </w:r>
    </w:p>
    <w:p w14:paraId="643A83CB" w14:textId="60373CCE" w:rsidR="00726ABF" w:rsidRPr="00004364" w:rsidRDefault="00726ABF" w:rsidP="00726ABF">
      <w:pPr>
        <w:rPr>
          <w:rFonts w:ascii="Arial" w:hAnsi="Arial" w:cs="Arial"/>
          <w:sz w:val="24"/>
          <w:szCs w:val="24"/>
          <w:lang w:val="en-GB"/>
        </w:rPr>
      </w:pPr>
      <w:r w:rsidRPr="00004364">
        <w:rPr>
          <w:rFonts w:ascii="Arial" w:hAnsi="Arial" w:cs="Arial"/>
          <w:sz w:val="24"/>
          <w:szCs w:val="24"/>
          <w:lang w:val="en-GB"/>
        </w:rPr>
        <w:t xml:space="preserve">This maturity review </w:t>
      </w:r>
      <w:r w:rsidR="00190E96">
        <w:rPr>
          <w:rFonts w:ascii="Arial" w:hAnsi="Arial" w:cs="Arial"/>
          <w:sz w:val="24"/>
          <w:szCs w:val="24"/>
          <w:lang w:val="en-GB"/>
        </w:rPr>
        <w:t>concluded</w:t>
      </w:r>
      <w:r w:rsidRPr="00004364">
        <w:rPr>
          <w:rFonts w:ascii="Arial" w:hAnsi="Arial" w:cs="Arial"/>
          <w:sz w:val="24"/>
          <w:szCs w:val="24"/>
          <w:lang w:val="en-GB"/>
        </w:rPr>
        <w:t xml:space="preserve"> that the project was now stabilis</w:t>
      </w:r>
      <w:r w:rsidR="007570DE" w:rsidRPr="00004364">
        <w:rPr>
          <w:rFonts w:ascii="Arial" w:hAnsi="Arial" w:cs="Arial"/>
          <w:sz w:val="24"/>
          <w:szCs w:val="24"/>
          <w:lang w:val="en-GB"/>
        </w:rPr>
        <w:t>e</w:t>
      </w:r>
      <w:r w:rsidRPr="00004364">
        <w:rPr>
          <w:rFonts w:ascii="Arial" w:hAnsi="Arial" w:cs="Arial"/>
          <w:sz w:val="24"/>
          <w:szCs w:val="24"/>
          <w:lang w:val="en-GB"/>
        </w:rPr>
        <w:t>d and ready to go further and proceed until completion.</w:t>
      </w:r>
    </w:p>
    <w:p w14:paraId="55402C00" w14:textId="5355B415" w:rsidR="00190E96" w:rsidRDefault="00190E96" w:rsidP="00C31E9E">
      <w:pPr>
        <w:rPr>
          <w:rFonts w:ascii="Arial" w:hAnsi="Arial" w:cs="Arial"/>
          <w:sz w:val="24"/>
          <w:szCs w:val="24"/>
          <w:lang w:val="en-GB"/>
        </w:rPr>
      </w:pPr>
      <w:r>
        <w:rPr>
          <w:rFonts w:ascii="Arial" w:hAnsi="Arial" w:cs="Arial"/>
          <w:sz w:val="24"/>
          <w:szCs w:val="24"/>
          <w:lang w:val="en-GB"/>
        </w:rPr>
        <w:t>CEA submitted t</w:t>
      </w:r>
      <w:r w:rsidR="00C31E9E" w:rsidRPr="00004364">
        <w:rPr>
          <w:rFonts w:ascii="Arial" w:hAnsi="Arial" w:cs="Arial"/>
          <w:sz w:val="24"/>
          <w:szCs w:val="24"/>
          <w:lang w:val="en-GB"/>
        </w:rPr>
        <w:t xml:space="preserve">he </w:t>
      </w:r>
      <w:r>
        <w:rPr>
          <w:rFonts w:ascii="Arial" w:hAnsi="Arial" w:cs="Arial"/>
          <w:sz w:val="24"/>
          <w:szCs w:val="24"/>
          <w:lang w:val="en-GB"/>
        </w:rPr>
        <w:t>revised</w:t>
      </w:r>
      <w:r w:rsidR="00C31E9E" w:rsidRPr="00004364">
        <w:rPr>
          <w:rFonts w:ascii="Arial" w:hAnsi="Arial" w:cs="Arial"/>
          <w:sz w:val="24"/>
          <w:szCs w:val="24"/>
          <w:lang w:val="en-GB"/>
        </w:rPr>
        <w:t xml:space="preserve"> JHR project roadmap to the French Government in January 2023</w:t>
      </w:r>
      <w:r>
        <w:rPr>
          <w:rFonts w:ascii="Arial" w:hAnsi="Arial" w:cs="Arial"/>
          <w:sz w:val="24"/>
          <w:szCs w:val="24"/>
          <w:lang w:val="en-GB"/>
        </w:rPr>
        <w:t xml:space="preserve"> and expects a greenlight to enter the next phase by </w:t>
      </w:r>
      <w:r w:rsidR="00004364">
        <w:rPr>
          <w:rFonts w:ascii="Arial" w:hAnsi="Arial" w:cs="Arial"/>
          <w:sz w:val="24"/>
          <w:szCs w:val="24"/>
          <w:lang w:val="en-GB"/>
        </w:rPr>
        <w:t>mid-2023</w:t>
      </w:r>
      <w:r>
        <w:rPr>
          <w:rFonts w:ascii="Arial" w:hAnsi="Arial" w:cs="Arial"/>
          <w:sz w:val="24"/>
          <w:szCs w:val="24"/>
          <w:lang w:val="en-GB"/>
        </w:rPr>
        <w:t>.</w:t>
      </w:r>
    </w:p>
    <w:p w14:paraId="0A285C7E" w14:textId="77777777" w:rsidR="005B6256" w:rsidRPr="00004364" w:rsidRDefault="005B6256" w:rsidP="005B6256">
      <w:pPr>
        <w:rPr>
          <w:rFonts w:ascii="Arial" w:hAnsi="Arial" w:cs="Arial"/>
          <w:i/>
          <w:sz w:val="24"/>
          <w:szCs w:val="24"/>
          <w:lang w:val="en-GB"/>
        </w:rPr>
      </w:pPr>
      <w:r w:rsidRPr="00004364">
        <w:rPr>
          <w:rFonts w:ascii="Arial" w:hAnsi="Arial" w:cs="Arial"/>
          <w:i/>
          <w:sz w:val="24"/>
          <w:szCs w:val="24"/>
          <w:lang w:val="en-GB"/>
        </w:rPr>
        <w:t>2nd phase: after 2023</w:t>
      </w:r>
    </w:p>
    <w:p w14:paraId="1C3AC820" w14:textId="2C73B5E0" w:rsidR="005B6256" w:rsidRPr="00004364" w:rsidRDefault="00C31E9E" w:rsidP="00004364">
      <w:pPr>
        <w:rPr>
          <w:rFonts w:ascii="Arial" w:hAnsi="Arial" w:cs="Arial"/>
          <w:sz w:val="24"/>
          <w:szCs w:val="24"/>
          <w:lang w:val="en-GB"/>
        </w:rPr>
      </w:pPr>
      <w:r w:rsidRPr="00004364">
        <w:rPr>
          <w:rFonts w:ascii="Arial" w:hAnsi="Arial" w:cs="Arial"/>
          <w:sz w:val="24"/>
          <w:szCs w:val="24"/>
          <w:lang w:val="en-GB"/>
        </w:rPr>
        <w:t xml:space="preserve">Once the feedback from the French Government </w:t>
      </w:r>
      <w:r w:rsidR="00190E96">
        <w:rPr>
          <w:rFonts w:ascii="Arial" w:hAnsi="Arial" w:cs="Arial"/>
          <w:sz w:val="24"/>
          <w:szCs w:val="24"/>
          <w:lang w:val="en-GB"/>
        </w:rPr>
        <w:t xml:space="preserve">has been </w:t>
      </w:r>
      <w:r w:rsidRPr="00004364">
        <w:rPr>
          <w:rFonts w:ascii="Arial" w:hAnsi="Arial" w:cs="Arial"/>
          <w:sz w:val="24"/>
          <w:szCs w:val="24"/>
          <w:lang w:val="en-GB"/>
        </w:rPr>
        <w:t xml:space="preserve">obtained, </w:t>
      </w:r>
      <w:r w:rsidR="00190E96">
        <w:rPr>
          <w:rFonts w:ascii="Arial" w:hAnsi="Arial" w:cs="Arial"/>
          <w:sz w:val="24"/>
          <w:szCs w:val="24"/>
          <w:lang w:val="en-GB"/>
        </w:rPr>
        <w:t>the activities at site will accelerate in order to reach i</w:t>
      </w:r>
      <w:r w:rsidR="005B6256" w:rsidRPr="00004364">
        <w:rPr>
          <w:rFonts w:ascii="Arial" w:hAnsi="Arial" w:cs="Arial"/>
          <w:sz w:val="24"/>
          <w:szCs w:val="24"/>
          <w:lang w:val="en-GB"/>
        </w:rPr>
        <w:t xml:space="preserve">nstallation at full speed up to </w:t>
      </w:r>
      <w:r w:rsidR="00530837" w:rsidRPr="00004364">
        <w:rPr>
          <w:rFonts w:ascii="Arial" w:hAnsi="Arial" w:cs="Arial"/>
          <w:sz w:val="24"/>
          <w:szCs w:val="24"/>
          <w:lang w:val="en-GB"/>
        </w:rPr>
        <w:t xml:space="preserve">commissioning </w:t>
      </w:r>
      <w:r w:rsidR="005B6256" w:rsidRPr="00004364">
        <w:rPr>
          <w:rFonts w:ascii="Arial" w:hAnsi="Arial" w:cs="Arial"/>
          <w:sz w:val="24"/>
          <w:szCs w:val="24"/>
          <w:lang w:val="en-GB"/>
        </w:rPr>
        <w:t>tests and start-up</w:t>
      </w:r>
      <w:r w:rsidR="00530837" w:rsidRPr="00004364">
        <w:rPr>
          <w:rFonts w:ascii="Arial" w:hAnsi="Arial" w:cs="Arial"/>
          <w:sz w:val="24"/>
          <w:szCs w:val="24"/>
          <w:lang w:val="en-GB"/>
        </w:rPr>
        <w:t xml:space="preserve"> (criticality).</w:t>
      </w:r>
    </w:p>
    <w:p w14:paraId="161C41DA" w14:textId="0E2321B9" w:rsidR="00EA1F35" w:rsidRDefault="00EA1F35" w:rsidP="00B20426">
      <w:pPr>
        <w:rPr>
          <w:rFonts w:ascii="Arial" w:hAnsi="Arial" w:cs="Arial"/>
          <w:sz w:val="24"/>
          <w:szCs w:val="24"/>
          <w:lang w:val="en-GB"/>
        </w:rPr>
      </w:pPr>
      <w:r w:rsidRPr="00004364">
        <w:rPr>
          <w:rFonts w:ascii="Arial" w:hAnsi="Arial" w:cs="Arial"/>
          <w:sz w:val="24"/>
          <w:szCs w:val="24"/>
          <w:lang w:val="en-GB"/>
        </w:rPr>
        <w:t xml:space="preserve">This reassessment of the project lead to the fact that the start-up of the reactor is foreseen </w:t>
      </w:r>
      <w:r w:rsidR="00190E96">
        <w:rPr>
          <w:rFonts w:ascii="Arial" w:hAnsi="Arial" w:cs="Arial"/>
          <w:sz w:val="24"/>
          <w:szCs w:val="24"/>
          <w:lang w:val="en-GB"/>
        </w:rPr>
        <w:t>in the course of</w:t>
      </w:r>
      <w:r w:rsidRPr="00004364">
        <w:rPr>
          <w:rFonts w:ascii="Arial" w:hAnsi="Arial" w:cs="Arial"/>
          <w:sz w:val="24"/>
          <w:szCs w:val="24"/>
          <w:lang w:val="en-GB"/>
        </w:rPr>
        <w:t xml:space="preserve"> the next decade</w:t>
      </w:r>
      <w:r w:rsidR="007570DE" w:rsidRPr="00004364">
        <w:rPr>
          <w:rFonts w:ascii="Arial" w:hAnsi="Arial" w:cs="Arial"/>
          <w:sz w:val="24"/>
          <w:szCs w:val="24"/>
          <w:lang w:val="en-GB"/>
        </w:rPr>
        <w:t>.</w:t>
      </w:r>
      <w:r w:rsidRPr="00004364">
        <w:rPr>
          <w:rFonts w:ascii="Arial" w:hAnsi="Arial" w:cs="Arial"/>
          <w:sz w:val="24"/>
          <w:szCs w:val="24"/>
          <w:lang w:val="en-GB"/>
        </w:rPr>
        <w:t xml:space="preserve"> </w:t>
      </w:r>
      <w:r w:rsidR="00004364" w:rsidRPr="00004364">
        <w:rPr>
          <w:rFonts w:ascii="Arial" w:hAnsi="Arial" w:cs="Arial"/>
          <w:sz w:val="24"/>
          <w:szCs w:val="24"/>
          <w:lang w:val="en-GB"/>
        </w:rPr>
        <w:t>Consequently,</w:t>
      </w:r>
      <w:r w:rsidRPr="00004364">
        <w:rPr>
          <w:rFonts w:ascii="Arial" w:hAnsi="Arial" w:cs="Arial"/>
          <w:sz w:val="24"/>
          <w:szCs w:val="24"/>
          <w:lang w:val="en-GB"/>
        </w:rPr>
        <w:t xml:space="preserve"> the international JHR consortium has decided to launch a « pre-JHR » phase by performing R&amp;D programs on fuel &amp; material in today’s operating MTRs (BR2,</w:t>
      </w:r>
      <w:r w:rsidR="00563814" w:rsidRPr="00004364">
        <w:rPr>
          <w:rFonts w:ascii="Arial" w:hAnsi="Arial" w:cs="Arial"/>
          <w:sz w:val="24"/>
          <w:szCs w:val="24"/>
          <w:lang w:val="en-GB"/>
        </w:rPr>
        <w:t xml:space="preserve"> </w:t>
      </w:r>
      <w:r w:rsidRPr="00004364">
        <w:rPr>
          <w:rFonts w:ascii="Arial" w:hAnsi="Arial" w:cs="Arial"/>
          <w:sz w:val="24"/>
          <w:szCs w:val="24"/>
          <w:lang w:val="en-GB"/>
        </w:rPr>
        <w:t>HFR,</w:t>
      </w:r>
      <w:r w:rsidR="00563814" w:rsidRPr="00004364">
        <w:rPr>
          <w:rFonts w:ascii="Arial" w:hAnsi="Arial" w:cs="Arial"/>
          <w:sz w:val="24"/>
          <w:szCs w:val="24"/>
          <w:lang w:val="en-GB"/>
        </w:rPr>
        <w:t xml:space="preserve"> </w:t>
      </w:r>
      <w:r w:rsidRPr="00004364">
        <w:rPr>
          <w:rFonts w:ascii="Arial" w:hAnsi="Arial" w:cs="Arial"/>
          <w:sz w:val="24"/>
          <w:szCs w:val="24"/>
          <w:lang w:val="en-GB"/>
        </w:rPr>
        <w:t>LVR15,</w:t>
      </w:r>
      <w:r w:rsidR="00563814" w:rsidRPr="00004364">
        <w:rPr>
          <w:rFonts w:ascii="Arial" w:hAnsi="Arial" w:cs="Arial"/>
          <w:sz w:val="24"/>
          <w:szCs w:val="24"/>
          <w:lang w:val="en-GB"/>
        </w:rPr>
        <w:t xml:space="preserve"> </w:t>
      </w:r>
      <w:r w:rsidRPr="00004364">
        <w:rPr>
          <w:rFonts w:ascii="Arial" w:hAnsi="Arial" w:cs="Arial"/>
          <w:sz w:val="24"/>
          <w:szCs w:val="24"/>
          <w:lang w:val="en-GB"/>
        </w:rPr>
        <w:t>ATR…) in order to optimize the future experime</w:t>
      </w:r>
      <w:r w:rsidR="00563814" w:rsidRPr="00004364">
        <w:rPr>
          <w:rFonts w:ascii="Arial" w:hAnsi="Arial" w:cs="Arial"/>
          <w:sz w:val="24"/>
          <w:szCs w:val="24"/>
          <w:lang w:val="en-GB"/>
        </w:rPr>
        <w:t>nts</w:t>
      </w:r>
      <w:r w:rsidRPr="00004364">
        <w:rPr>
          <w:rFonts w:ascii="Arial" w:hAnsi="Arial" w:cs="Arial"/>
          <w:sz w:val="24"/>
          <w:szCs w:val="24"/>
          <w:lang w:val="en-GB"/>
        </w:rPr>
        <w:t xml:space="preserve"> in the JHR.</w:t>
      </w:r>
    </w:p>
    <w:p w14:paraId="7F5627B7" w14:textId="273E8FBE" w:rsidR="00004364" w:rsidRDefault="00004364" w:rsidP="00B20426">
      <w:pPr>
        <w:rPr>
          <w:rFonts w:ascii="Arial" w:hAnsi="Arial" w:cs="Arial"/>
          <w:sz w:val="24"/>
          <w:szCs w:val="24"/>
          <w:lang w:val="en-GB"/>
        </w:rPr>
      </w:pPr>
    </w:p>
    <w:p w14:paraId="1D77ADBC" w14:textId="32E4C9FE" w:rsidR="00004364" w:rsidRDefault="00004364" w:rsidP="00B20426">
      <w:pPr>
        <w:rPr>
          <w:rFonts w:ascii="Arial" w:hAnsi="Arial" w:cs="Arial"/>
          <w:sz w:val="24"/>
          <w:szCs w:val="24"/>
          <w:lang w:val="en-GB"/>
        </w:rPr>
      </w:pPr>
      <w:r w:rsidRPr="0083282A">
        <w:rPr>
          <w:rFonts w:ascii="Arial" w:hAnsi="Arial" w:cs="Arial"/>
          <w:b/>
          <w:sz w:val="24"/>
          <w:szCs w:val="24"/>
          <w:lang w:val="en-GB"/>
        </w:rPr>
        <w:t>Conclusion</w:t>
      </w:r>
    </w:p>
    <w:p w14:paraId="4F6F818D" w14:textId="09B4DC86" w:rsidR="00004364" w:rsidRDefault="00004364" w:rsidP="00B20426">
      <w:pPr>
        <w:rPr>
          <w:rFonts w:ascii="Arial" w:hAnsi="Arial" w:cs="Arial"/>
          <w:sz w:val="24"/>
          <w:szCs w:val="24"/>
          <w:lang w:val="en-GB"/>
        </w:rPr>
      </w:pPr>
      <w:r>
        <w:rPr>
          <w:rFonts w:ascii="Arial" w:hAnsi="Arial" w:cs="Arial"/>
          <w:sz w:val="24"/>
          <w:szCs w:val="24"/>
          <w:lang w:val="en-GB"/>
        </w:rPr>
        <w:t>Due to the ageing fleet of the Material Test Reactors in operation today, JHR as being the only one under constru</w:t>
      </w:r>
      <w:r w:rsidR="0083282A">
        <w:rPr>
          <w:rFonts w:ascii="Arial" w:hAnsi="Arial" w:cs="Arial"/>
          <w:sz w:val="24"/>
          <w:szCs w:val="24"/>
          <w:lang w:val="en-GB"/>
        </w:rPr>
        <w:t>ction in support to LWR NPPs (water-cooled</w:t>
      </w:r>
      <w:r>
        <w:rPr>
          <w:rFonts w:ascii="Arial" w:hAnsi="Arial" w:cs="Arial"/>
          <w:sz w:val="24"/>
          <w:szCs w:val="24"/>
          <w:lang w:val="en-GB"/>
        </w:rPr>
        <w:t xml:space="preserve"> research reactor) will be</w:t>
      </w:r>
      <w:r w:rsidR="0083282A">
        <w:rPr>
          <w:rFonts w:ascii="Arial" w:hAnsi="Arial" w:cs="Arial"/>
          <w:sz w:val="24"/>
          <w:szCs w:val="24"/>
          <w:lang w:val="en-GB"/>
        </w:rPr>
        <w:t>come</w:t>
      </w:r>
      <w:r>
        <w:rPr>
          <w:rFonts w:ascii="Arial" w:hAnsi="Arial" w:cs="Arial"/>
          <w:sz w:val="24"/>
          <w:szCs w:val="24"/>
          <w:lang w:val="en-GB"/>
        </w:rPr>
        <w:t xml:space="preserve"> –once in operation- a major </w:t>
      </w:r>
      <w:r w:rsidR="0083282A">
        <w:rPr>
          <w:rFonts w:ascii="Arial" w:hAnsi="Arial" w:cs="Arial"/>
          <w:sz w:val="24"/>
          <w:szCs w:val="24"/>
          <w:lang w:val="en-GB"/>
        </w:rPr>
        <w:t xml:space="preserve">international </w:t>
      </w:r>
      <w:r>
        <w:rPr>
          <w:rFonts w:ascii="Arial" w:hAnsi="Arial" w:cs="Arial"/>
          <w:sz w:val="24"/>
          <w:szCs w:val="24"/>
          <w:lang w:val="en-GB"/>
        </w:rPr>
        <w:t>research infrastructure for fuel and material qualification under neutron irradiation but also for radioisotopes for medical applications.</w:t>
      </w:r>
    </w:p>
    <w:p w14:paraId="749660C4" w14:textId="4E47AD87" w:rsidR="00004364" w:rsidRDefault="00004364" w:rsidP="00B20426">
      <w:pPr>
        <w:rPr>
          <w:rFonts w:ascii="Arial" w:hAnsi="Arial" w:cs="Arial"/>
          <w:sz w:val="24"/>
          <w:szCs w:val="24"/>
          <w:lang w:val="en-GB"/>
        </w:rPr>
      </w:pPr>
      <w:r>
        <w:rPr>
          <w:rFonts w:ascii="Arial" w:hAnsi="Arial" w:cs="Arial"/>
          <w:sz w:val="24"/>
          <w:szCs w:val="24"/>
          <w:lang w:val="en-GB"/>
        </w:rPr>
        <w:t>The new organisation of the project set-up in March 2020 and its associated roadmap has greatly help to give confidence to the French Government and CEA’s industrial partners for the completion of the project.</w:t>
      </w:r>
    </w:p>
    <w:p w14:paraId="1F03451B" w14:textId="4183410C" w:rsidR="00004364" w:rsidRPr="00004364" w:rsidRDefault="00004364" w:rsidP="00004364">
      <w:pPr>
        <w:rPr>
          <w:rFonts w:ascii="Arial" w:hAnsi="Arial" w:cs="Arial"/>
          <w:sz w:val="24"/>
          <w:szCs w:val="24"/>
          <w:lang w:val="en-GB"/>
        </w:rPr>
      </w:pPr>
    </w:p>
    <w:sectPr w:rsidR="00004364" w:rsidRPr="000043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6F8"/>
    <w:multiLevelType w:val="hybridMultilevel"/>
    <w:tmpl w:val="EC1C7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B4B58"/>
    <w:multiLevelType w:val="hybridMultilevel"/>
    <w:tmpl w:val="13121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2A649C"/>
    <w:multiLevelType w:val="hybridMultilevel"/>
    <w:tmpl w:val="6CCC5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3D0D29"/>
    <w:multiLevelType w:val="hybridMultilevel"/>
    <w:tmpl w:val="CEA2D5BC"/>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4" w15:restartNumberingAfterBreak="0">
    <w:nsid w:val="38972939"/>
    <w:multiLevelType w:val="hybridMultilevel"/>
    <w:tmpl w:val="602CC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690759"/>
    <w:multiLevelType w:val="hybridMultilevel"/>
    <w:tmpl w:val="7662F3CE"/>
    <w:lvl w:ilvl="0" w:tplc="D408F4BC">
      <w:start w:val="7"/>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15:restartNumberingAfterBreak="0">
    <w:nsid w:val="3F3A511F"/>
    <w:multiLevelType w:val="hybridMultilevel"/>
    <w:tmpl w:val="61A2F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4F3A27"/>
    <w:multiLevelType w:val="hybridMultilevel"/>
    <w:tmpl w:val="B8A62662"/>
    <w:lvl w:ilvl="0" w:tplc="1662318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75210C"/>
    <w:multiLevelType w:val="hybridMultilevel"/>
    <w:tmpl w:val="9D32F1CE"/>
    <w:lvl w:ilvl="0" w:tplc="DED634D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3A5BA3"/>
    <w:multiLevelType w:val="hybridMultilevel"/>
    <w:tmpl w:val="60A879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CC4EA8"/>
    <w:multiLevelType w:val="hybridMultilevel"/>
    <w:tmpl w:val="EB78E6A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9"/>
  </w:num>
  <w:num w:numId="2">
    <w:abstractNumId w:val="4"/>
  </w:num>
  <w:num w:numId="3">
    <w:abstractNumId w:val="10"/>
  </w:num>
  <w:num w:numId="4">
    <w:abstractNumId w:val="1"/>
  </w:num>
  <w:num w:numId="5">
    <w:abstractNumId w:val="2"/>
  </w:num>
  <w:num w:numId="6">
    <w:abstractNumId w:val="6"/>
  </w:num>
  <w:num w:numId="7">
    <w:abstractNumId w:val="3"/>
  </w:num>
  <w:num w:numId="8">
    <w:abstractNumId w:val="0"/>
  </w:num>
  <w:num w:numId="9">
    <w:abstractNumId w:val="5"/>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DE"/>
    <w:rsid w:val="00004364"/>
    <w:rsid w:val="00190E96"/>
    <w:rsid w:val="002A1A6F"/>
    <w:rsid w:val="00312334"/>
    <w:rsid w:val="003A2CDE"/>
    <w:rsid w:val="00530837"/>
    <w:rsid w:val="00547E29"/>
    <w:rsid w:val="00563814"/>
    <w:rsid w:val="005B6256"/>
    <w:rsid w:val="007068DF"/>
    <w:rsid w:val="00726ABF"/>
    <w:rsid w:val="007570DE"/>
    <w:rsid w:val="007E0E4D"/>
    <w:rsid w:val="0083282A"/>
    <w:rsid w:val="009C70A6"/>
    <w:rsid w:val="00A4130B"/>
    <w:rsid w:val="00AB7B5A"/>
    <w:rsid w:val="00B20426"/>
    <w:rsid w:val="00C31E9E"/>
    <w:rsid w:val="00CF039B"/>
    <w:rsid w:val="00E40E1E"/>
    <w:rsid w:val="00E853F2"/>
    <w:rsid w:val="00EA1F35"/>
    <w:rsid w:val="00FE2B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D94B4"/>
  <w15:chartTrackingRefBased/>
  <w15:docId w15:val="{25AC820E-8298-4EE2-A65C-DF54065A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0E1E"/>
    <w:pPr>
      <w:spacing w:after="200" w:line="276" w:lineRule="auto"/>
      <w:ind w:left="720"/>
      <w:contextualSpacing/>
    </w:pPr>
  </w:style>
  <w:style w:type="paragraph" w:styleId="Textedebulles">
    <w:name w:val="Balloon Text"/>
    <w:basedOn w:val="Normal"/>
    <w:link w:val="TextedebullesCar"/>
    <w:uiPriority w:val="99"/>
    <w:semiHidden/>
    <w:unhideWhenUsed/>
    <w:rsid w:val="00547E2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7E29"/>
    <w:rPr>
      <w:rFonts w:ascii="Segoe UI" w:hAnsi="Segoe UI" w:cs="Segoe UI"/>
      <w:sz w:val="18"/>
      <w:szCs w:val="18"/>
    </w:rPr>
  </w:style>
  <w:style w:type="character" w:styleId="Marquedecommentaire">
    <w:name w:val="annotation reference"/>
    <w:basedOn w:val="Policepardfaut"/>
    <w:uiPriority w:val="99"/>
    <w:semiHidden/>
    <w:unhideWhenUsed/>
    <w:rsid w:val="00547E29"/>
    <w:rPr>
      <w:sz w:val="16"/>
      <w:szCs w:val="16"/>
    </w:rPr>
  </w:style>
  <w:style w:type="paragraph" w:styleId="Commentaire">
    <w:name w:val="annotation text"/>
    <w:basedOn w:val="Normal"/>
    <w:link w:val="CommentaireCar"/>
    <w:uiPriority w:val="99"/>
    <w:semiHidden/>
    <w:unhideWhenUsed/>
    <w:rsid w:val="00547E29"/>
    <w:pPr>
      <w:spacing w:line="240" w:lineRule="auto"/>
    </w:pPr>
    <w:rPr>
      <w:sz w:val="20"/>
      <w:szCs w:val="20"/>
    </w:rPr>
  </w:style>
  <w:style w:type="character" w:customStyle="1" w:styleId="CommentaireCar">
    <w:name w:val="Commentaire Car"/>
    <w:basedOn w:val="Policepardfaut"/>
    <w:link w:val="Commentaire"/>
    <w:uiPriority w:val="99"/>
    <w:semiHidden/>
    <w:rsid w:val="00547E29"/>
    <w:rPr>
      <w:sz w:val="20"/>
      <w:szCs w:val="20"/>
    </w:rPr>
  </w:style>
  <w:style w:type="paragraph" w:styleId="Objetducommentaire">
    <w:name w:val="annotation subject"/>
    <w:basedOn w:val="Commentaire"/>
    <w:next w:val="Commentaire"/>
    <w:link w:val="ObjetducommentaireCar"/>
    <w:uiPriority w:val="99"/>
    <w:semiHidden/>
    <w:unhideWhenUsed/>
    <w:rsid w:val="00547E29"/>
    <w:rPr>
      <w:b/>
      <w:bCs/>
    </w:rPr>
  </w:style>
  <w:style w:type="character" w:customStyle="1" w:styleId="ObjetducommentaireCar">
    <w:name w:val="Objet du commentaire Car"/>
    <w:basedOn w:val="CommentaireCar"/>
    <w:link w:val="Objetducommentaire"/>
    <w:uiPriority w:val="99"/>
    <w:semiHidden/>
    <w:rsid w:val="00547E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2577</Words>
  <Characters>14175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BIGNAN Gilles 119822</dc:creator>
  <cp:keywords/>
  <dc:description/>
  <cp:lastModifiedBy>BIGNAN Gilles 119822</cp:lastModifiedBy>
  <cp:revision>4</cp:revision>
  <dcterms:created xsi:type="dcterms:W3CDTF">2023-06-05T17:19:00Z</dcterms:created>
  <dcterms:modified xsi:type="dcterms:W3CDTF">2023-06-07T09:30:00Z</dcterms:modified>
</cp:coreProperties>
</file>